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4F" w:rsidRPr="00332F21" w:rsidRDefault="00036D4F" w:rsidP="00036D4F">
      <w:pPr>
        <w:ind w:right="-5"/>
        <w:jc w:val="center"/>
        <w:rPr>
          <w:b/>
          <w:noProof/>
          <w:sz w:val="28"/>
          <w:szCs w:val="28"/>
        </w:rPr>
      </w:pPr>
      <w:r w:rsidRPr="008916D6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4F" w:rsidRPr="00332F21" w:rsidRDefault="00036D4F" w:rsidP="00036D4F">
      <w:pPr>
        <w:jc w:val="center"/>
        <w:rPr>
          <w:b/>
          <w:bCs/>
          <w:sz w:val="28"/>
          <w:szCs w:val="28"/>
        </w:rPr>
      </w:pPr>
      <w:r w:rsidRPr="00332F21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036D4F" w:rsidRPr="00332F21" w:rsidRDefault="00036D4F" w:rsidP="00036D4F">
      <w:pPr>
        <w:ind w:left="-284" w:right="-143"/>
        <w:jc w:val="center"/>
        <w:rPr>
          <w:b/>
          <w:bCs/>
          <w:sz w:val="27"/>
          <w:szCs w:val="27"/>
        </w:rPr>
      </w:pPr>
      <w:r w:rsidRPr="00332F21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036D4F" w:rsidRPr="00332F21" w:rsidRDefault="00036D4F" w:rsidP="00036D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девятнадцатое</w:t>
      </w:r>
      <w:r w:rsidRPr="00332F21">
        <w:rPr>
          <w:b/>
          <w:bCs/>
          <w:sz w:val="28"/>
          <w:szCs w:val="28"/>
        </w:rPr>
        <w:t xml:space="preserve"> заседание собрания </w:t>
      </w:r>
      <w:r>
        <w:rPr>
          <w:b/>
          <w:bCs/>
          <w:sz w:val="28"/>
          <w:szCs w:val="28"/>
        </w:rPr>
        <w:t>пят</w:t>
      </w:r>
      <w:r w:rsidRPr="00332F21">
        <w:rPr>
          <w:b/>
          <w:bCs/>
          <w:sz w:val="28"/>
          <w:szCs w:val="28"/>
        </w:rPr>
        <w:t>ого созыва</w:t>
      </w:r>
    </w:p>
    <w:p w:rsidR="00036D4F" w:rsidRPr="00197580" w:rsidRDefault="00036D4F" w:rsidP="00036D4F">
      <w:pPr>
        <w:jc w:val="center"/>
        <w:rPr>
          <w:b/>
          <w:bCs/>
          <w:sz w:val="28"/>
          <w:szCs w:val="28"/>
        </w:rPr>
      </w:pPr>
    </w:p>
    <w:p w:rsidR="00036D4F" w:rsidRPr="00197580" w:rsidRDefault="00036D4F" w:rsidP="00036D4F">
      <w:pPr>
        <w:jc w:val="center"/>
        <w:rPr>
          <w:b/>
          <w:caps/>
          <w:spacing w:val="100"/>
          <w:sz w:val="32"/>
          <w:szCs w:val="32"/>
        </w:rPr>
      </w:pPr>
      <w:r w:rsidRPr="00197580">
        <w:rPr>
          <w:b/>
          <w:caps/>
          <w:spacing w:val="100"/>
          <w:sz w:val="32"/>
          <w:szCs w:val="32"/>
        </w:rPr>
        <w:t>решение</w:t>
      </w:r>
    </w:p>
    <w:p w:rsidR="00036D4F" w:rsidRDefault="00036D4F" w:rsidP="00036D4F">
      <w:pPr>
        <w:shd w:val="clear" w:color="auto" w:fill="FFFFFF"/>
        <w:jc w:val="center"/>
        <w:rPr>
          <w:b/>
          <w:bCs/>
          <w:spacing w:val="81"/>
          <w:sz w:val="28"/>
          <w:szCs w:val="28"/>
        </w:rPr>
      </w:pPr>
    </w:p>
    <w:p w:rsidR="00036D4F" w:rsidRPr="00C42DCA" w:rsidRDefault="00036D4F" w:rsidP="00036D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DCA">
        <w:rPr>
          <w:rFonts w:ascii="Times New Roman" w:hAnsi="Times New Roman" w:cs="Times New Roman"/>
          <w:b w:val="0"/>
          <w:sz w:val="28"/>
          <w:szCs w:val="28"/>
        </w:rPr>
        <w:t>1</w:t>
      </w:r>
      <w:r w:rsidR="002977D5">
        <w:rPr>
          <w:rFonts w:ascii="Times New Roman" w:hAnsi="Times New Roman" w:cs="Times New Roman"/>
          <w:b w:val="0"/>
          <w:sz w:val="28"/>
          <w:szCs w:val="28"/>
        </w:rPr>
        <w:t>3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января 2025 г.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</w:r>
      <w:r w:rsidRPr="00C42DCA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C42DCA">
        <w:rPr>
          <w:rFonts w:ascii="Times New Roman" w:hAnsi="Times New Roman" w:cs="Times New Roman"/>
          <w:b w:val="0"/>
          <w:sz w:val="28"/>
          <w:szCs w:val="28"/>
        </w:rPr>
        <w:t>№  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036D4F" w:rsidRPr="002977D5" w:rsidRDefault="00036D4F" w:rsidP="00036D4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A0EBF" w:rsidRPr="002977D5" w:rsidRDefault="004A0EBF">
      <w:pPr>
        <w:ind w:right="3684"/>
        <w:rPr>
          <w:b/>
        </w:rPr>
      </w:pPr>
    </w:p>
    <w:p w:rsidR="004A0EBF" w:rsidRPr="00036D4F" w:rsidRDefault="00DA160D">
      <w:pPr>
        <w:ind w:right="3684"/>
        <w:rPr>
          <w:sz w:val="28"/>
          <w:szCs w:val="28"/>
        </w:rPr>
      </w:pPr>
      <w:r w:rsidRPr="00036D4F">
        <w:rPr>
          <w:b/>
          <w:sz w:val="28"/>
          <w:szCs w:val="28"/>
        </w:rPr>
        <w:t xml:space="preserve">Об утверждении проекта контракта главы администрации </w:t>
      </w:r>
      <w:r w:rsidR="00036D4F" w:rsidRPr="00036D4F">
        <w:rPr>
          <w:b/>
          <w:sz w:val="28"/>
          <w:szCs w:val="28"/>
        </w:rPr>
        <w:t>Яснозоренского</w:t>
      </w:r>
      <w:r w:rsidRPr="00036D4F">
        <w:rPr>
          <w:b/>
          <w:sz w:val="28"/>
          <w:szCs w:val="28"/>
        </w:rPr>
        <w:t xml:space="preserve"> сельского поселения</w:t>
      </w:r>
    </w:p>
    <w:p w:rsidR="004A0EBF" w:rsidRPr="002977D5" w:rsidRDefault="004A0EBF">
      <w:pPr>
        <w:tabs>
          <w:tab w:val="left" w:pos="993"/>
        </w:tabs>
        <w:jc w:val="both"/>
        <w:rPr>
          <w:color w:val="000000" w:themeColor="text1"/>
        </w:rPr>
      </w:pPr>
    </w:p>
    <w:p w:rsidR="004A0EBF" w:rsidRPr="002977D5" w:rsidRDefault="004A0EBF">
      <w:pPr>
        <w:tabs>
          <w:tab w:val="left" w:pos="993"/>
        </w:tabs>
        <w:jc w:val="both"/>
      </w:pPr>
    </w:p>
    <w:p w:rsidR="004A0EBF" w:rsidRPr="00036D4F" w:rsidRDefault="00DA160D">
      <w:pPr>
        <w:tabs>
          <w:tab w:val="left" w:pos="993"/>
        </w:tabs>
        <w:ind w:firstLine="708"/>
        <w:jc w:val="both"/>
        <w:rPr>
          <w:color w:val="000000" w:themeColor="text1"/>
          <w:sz w:val="28"/>
          <w:szCs w:val="28"/>
        </w:rPr>
      </w:pPr>
      <w:r w:rsidRPr="00036D4F">
        <w:rPr>
          <w:sz w:val="28"/>
          <w:szCs w:val="28"/>
        </w:rPr>
        <w:t xml:space="preserve">В соответствии с Федеральным законом </w:t>
      </w:r>
      <w:r w:rsidRPr="00036D4F">
        <w:rPr>
          <w:color w:val="000000"/>
          <w:spacing w:val="-6"/>
          <w:sz w:val="28"/>
          <w:szCs w:val="28"/>
        </w:rPr>
        <w:t>от 2 марта 2007 г. № 25-ФЗ</w:t>
      </w:r>
      <w:r w:rsidRPr="00036D4F">
        <w:rPr>
          <w:sz w:val="28"/>
          <w:szCs w:val="28"/>
        </w:rPr>
        <w:t xml:space="preserve"> </w:t>
      </w:r>
      <w:r w:rsidR="00036D4F" w:rsidRPr="00036D4F">
        <w:rPr>
          <w:sz w:val="28"/>
          <w:szCs w:val="28"/>
        </w:rPr>
        <w:t xml:space="preserve">                                      </w:t>
      </w:r>
      <w:r w:rsidRPr="00036D4F">
        <w:rPr>
          <w:sz w:val="28"/>
          <w:szCs w:val="28"/>
        </w:rPr>
        <w:t xml:space="preserve">«О муниципальной службе в Российской Федерации», Трудовым кодексом Российской Федерации, законом Белгородской области от 27 сентября 2007 г. </w:t>
      </w:r>
      <w:r w:rsidR="00036D4F">
        <w:rPr>
          <w:sz w:val="28"/>
          <w:szCs w:val="28"/>
        </w:rPr>
        <w:t xml:space="preserve">               </w:t>
      </w:r>
      <w:r w:rsidRPr="00036D4F">
        <w:rPr>
          <w:sz w:val="28"/>
          <w:szCs w:val="28"/>
        </w:rPr>
        <w:t xml:space="preserve">№ 150 «Об особенностях организации муниципальной службы  в Белгородской области», </w:t>
      </w:r>
    </w:p>
    <w:p w:rsidR="004A0EBF" w:rsidRPr="00036D4F" w:rsidRDefault="004A0EBF">
      <w:pPr>
        <w:tabs>
          <w:tab w:val="left" w:pos="993"/>
        </w:tabs>
        <w:ind w:firstLine="708"/>
        <w:jc w:val="both"/>
        <w:rPr>
          <w:color w:val="000000" w:themeColor="text1"/>
          <w:sz w:val="28"/>
          <w:szCs w:val="28"/>
        </w:rPr>
      </w:pPr>
    </w:p>
    <w:p w:rsidR="004A0EBF" w:rsidRPr="00036D4F" w:rsidRDefault="00DA160D">
      <w:pPr>
        <w:jc w:val="center"/>
        <w:rPr>
          <w:bCs/>
          <w:color w:val="000000" w:themeColor="text1"/>
          <w:sz w:val="28"/>
          <w:szCs w:val="28"/>
        </w:rPr>
      </w:pPr>
      <w:r w:rsidRPr="00036D4F">
        <w:rPr>
          <w:b/>
          <w:color w:val="000000" w:themeColor="text1"/>
          <w:sz w:val="28"/>
          <w:szCs w:val="28"/>
        </w:rPr>
        <w:t xml:space="preserve">Земское собрание </w:t>
      </w:r>
      <w:r w:rsidR="00036D4F" w:rsidRPr="00036D4F">
        <w:rPr>
          <w:b/>
          <w:color w:val="000000" w:themeColor="text1"/>
          <w:sz w:val="28"/>
          <w:szCs w:val="28"/>
        </w:rPr>
        <w:t>Яснозоренского</w:t>
      </w:r>
      <w:r w:rsidRPr="00036D4F">
        <w:rPr>
          <w:b/>
          <w:color w:val="000000" w:themeColor="text1"/>
          <w:sz w:val="28"/>
          <w:szCs w:val="28"/>
        </w:rPr>
        <w:t xml:space="preserve"> сельского поселения решило:</w:t>
      </w:r>
    </w:p>
    <w:p w:rsidR="004A0EBF" w:rsidRPr="00036D4F" w:rsidRDefault="004A0EBF">
      <w:pPr>
        <w:tabs>
          <w:tab w:val="left" w:pos="993"/>
        </w:tabs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4A0EBF" w:rsidRPr="00036D4F" w:rsidRDefault="00DA160D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036D4F">
        <w:rPr>
          <w:color w:val="000000" w:themeColor="text1"/>
          <w:sz w:val="28"/>
          <w:szCs w:val="28"/>
        </w:rPr>
        <w:t xml:space="preserve">1. Утвердить проект контракта главы администрации </w:t>
      </w:r>
      <w:r w:rsidR="00036D4F" w:rsidRPr="00036D4F">
        <w:rPr>
          <w:sz w:val="28"/>
          <w:szCs w:val="28"/>
        </w:rPr>
        <w:t>Яснозоренского</w:t>
      </w:r>
      <w:r w:rsidRPr="00036D4F">
        <w:rPr>
          <w:sz w:val="28"/>
          <w:szCs w:val="28"/>
        </w:rPr>
        <w:t xml:space="preserve"> сельского поселения</w:t>
      </w:r>
      <w:r w:rsidRPr="00036D4F">
        <w:rPr>
          <w:color w:val="000000" w:themeColor="text1"/>
          <w:sz w:val="28"/>
          <w:szCs w:val="28"/>
        </w:rPr>
        <w:t xml:space="preserve"> (прилагается).</w:t>
      </w:r>
    </w:p>
    <w:p w:rsidR="004A0EBF" w:rsidRPr="00036D4F" w:rsidRDefault="00DA160D">
      <w:pPr>
        <w:tabs>
          <w:tab w:val="left" w:pos="851"/>
        </w:tabs>
        <w:ind w:right="-1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36D4F">
        <w:rPr>
          <w:color w:val="000000" w:themeColor="text1"/>
          <w:sz w:val="28"/>
          <w:szCs w:val="28"/>
        </w:rPr>
        <w:t xml:space="preserve">2. Опубликовать настоящее решение в сетевом издании газета «Знамя31.ru»  и разместить на официальном сайте органов местного самоуправления </w:t>
      </w:r>
      <w:r w:rsidR="00036D4F" w:rsidRPr="00036D4F">
        <w:rPr>
          <w:color w:val="000000" w:themeColor="text1"/>
          <w:sz w:val="28"/>
          <w:szCs w:val="28"/>
        </w:rPr>
        <w:t>Яснозоренского</w:t>
      </w:r>
      <w:r w:rsidRPr="00036D4F">
        <w:rPr>
          <w:color w:val="000000" w:themeColor="text1"/>
          <w:sz w:val="28"/>
          <w:szCs w:val="28"/>
        </w:rPr>
        <w:t xml:space="preserve"> сельского поселения муниципального района «Белгородск</w:t>
      </w:r>
      <w:r w:rsidR="00036D4F">
        <w:rPr>
          <w:color w:val="000000" w:themeColor="text1"/>
          <w:sz w:val="28"/>
          <w:szCs w:val="28"/>
        </w:rPr>
        <w:t>ий район» Белгородской области</w:t>
      </w:r>
      <w:r w:rsidRPr="00036D4F">
        <w:rPr>
          <w:color w:val="000000" w:themeColor="text1"/>
          <w:sz w:val="28"/>
          <w:szCs w:val="28"/>
        </w:rPr>
        <w:t>.</w:t>
      </w:r>
    </w:p>
    <w:p w:rsidR="004A0EBF" w:rsidRPr="00036D4F" w:rsidRDefault="00DA160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036D4F">
        <w:rPr>
          <w:sz w:val="28"/>
          <w:szCs w:val="28"/>
        </w:rPr>
        <w:t xml:space="preserve">3.  Контроль за исполнением данного решения возложить на постоянную </w:t>
      </w:r>
      <w:r w:rsidRPr="00036D4F">
        <w:rPr>
          <w:color w:val="000000" w:themeColor="text1"/>
          <w:sz w:val="28"/>
          <w:szCs w:val="28"/>
        </w:rPr>
        <w:t xml:space="preserve">комиссию по бюджету, финансовой и налоговой политике земского собрания </w:t>
      </w:r>
      <w:r w:rsidR="00036D4F" w:rsidRPr="00036D4F">
        <w:rPr>
          <w:color w:val="000000" w:themeColor="text1"/>
          <w:sz w:val="28"/>
          <w:szCs w:val="28"/>
        </w:rPr>
        <w:t>Яснозоренского</w:t>
      </w:r>
      <w:r w:rsidR="00036D4F">
        <w:rPr>
          <w:color w:val="000000" w:themeColor="text1"/>
          <w:sz w:val="28"/>
          <w:szCs w:val="28"/>
        </w:rPr>
        <w:t xml:space="preserve"> сельского поселения (</w:t>
      </w:r>
      <w:proofErr w:type="spellStart"/>
      <w:r w:rsidR="00036D4F">
        <w:rPr>
          <w:color w:val="000000" w:themeColor="text1"/>
          <w:sz w:val="28"/>
          <w:szCs w:val="28"/>
        </w:rPr>
        <w:t>Алымов</w:t>
      </w:r>
      <w:proofErr w:type="spellEnd"/>
      <w:r w:rsidR="00036D4F">
        <w:rPr>
          <w:color w:val="000000" w:themeColor="text1"/>
          <w:sz w:val="28"/>
          <w:szCs w:val="28"/>
        </w:rPr>
        <w:t xml:space="preserve"> Д.А.</w:t>
      </w:r>
      <w:r w:rsidRPr="00036D4F">
        <w:rPr>
          <w:color w:val="000000" w:themeColor="text1"/>
          <w:sz w:val="28"/>
          <w:szCs w:val="28"/>
        </w:rPr>
        <w:t>).</w:t>
      </w:r>
    </w:p>
    <w:p w:rsidR="004A0EBF" w:rsidRDefault="004A0EBF">
      <w:pPr>
        <w:pStyle w:val="a4"/>
        <w:rPr>
          <w:rFonts w:eastAsia="Calibri"/>
          <w:color w:val="000000" w:themeColor="text1"/>
          <w:sz w:val="28"/>
          <w:szCs w:val="28"/>
        </w:rPr>
      </w:pPr>
    </w:p>
    <w:p w:rsidR="00036D4F" w:rsidRDefault="00036D4F">
      <w:pPr>
        <w:pStyle w:val="a4"/>
        <w:rPr>
          <w:rFonts w:eastAsia="Calibri"/>
          <w:color w:val="000000" w:themeColor="text1"/>
          <w:sz w:val="28"/>
          <w:szCs w:val="28"/>
        </w:rPr>
      </w:pPr>
    </w:p>
    <w:p w:rsidR="00036D4F" w:rsidRPr="00036D4F" w:rsidRDefault="00036D4F">
      <w:pPr>
        <w:pStyle w:val="a4"/>
        <w:rPr>
          <w:rFonts w:eastAsia="Calibri"/>
          <w:color w:val="000000" w:themeColor="text1"/>
          <w:sz w:val="28"/>
          <w:szCs w:val="28"/>
        </w:rPr>
      </w:pPr>
    </w:p>
    <w:p w:rsidR="004A0EBF" w:rsidRPr="00036D4F" w:rsidRDefault="00DA160D">
      <w:pPr>
        <w:rPr>
          <w:color w:val="000000" w:themeColor="text1"/>
          <w:sz w:val="28"/>
          <w:szCs w:val="28"/>
        </w:rPr>
      </w:pPr>
      <w:r w:rsidRPr="00036D4F">
        <w:rPr>
          <w:b/>
          <w:color w:val="000000" w:themeColor="text1"/>
          <w:sz w:val="28"/>
          <w:szCs w:val="28"/>
        </w:rPr>
        <w:t xml:space="preserve">Глава </w:t>
      </w:r>
      <w:r w:rsidR="00036D4F" w:rsidRPr="00036D4F">
        <w:rPr>
          <w:b/>
          <w:color w:val="000000" w:themeColor="text1"/>
          <w:sz w:val="28"/>
          <w:szCs w:val="28"/>
        </w:rPr>
        <w:t>Яснозоренского</w:t>
      </w:r>
    </w:p>
    <w:p w:rsidR="004A0EBF" w:rsidRPr="00036D4F" w:rsidRDefault="00DA160D">
      <w:pPr>
        <w:rPr>
          <w:bCs/>
          <w:color w:val="000000" w:themeColor="text1"/>
          <w:sz w:val="28"/>
          <w:szCs w:val="28"/>
        </w:rPr>
      </w:pPr>
      <w:r w:rsidRPr="00036D4F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</w:t>
      </w:r>
      <w:r w:rsidR="00036D4F">
        <w:rPr>
          <w:b/>
          <w:color w:val="000000" w:themeColor="text1"/>
          <w:sz w:val="28"/>
          <w:szCs w:val="28"/>
        </w:rPr>
        <w:t xml:space="preserve">        М.В. Гончарук</w:t>
      </w:r>
    </w:p>
    <w:p w:rsidR="004A0EBF" w:rsidRPr="00036D4F" w:rsidRDefault="004A0EBF">
      <w:pPr>
        <w:jc w:val="both"/>
        <w:rPr>
          <w:b/>
          <w:sz w:val="28"/>
          <w:szCs w:val="28"/>
        </w:rPr>
      </w:pPr>
    </w:p>
    <w:p w:rsidR="004A0EBF" w:rsidRPr="00036D4F" w:rsidRDefault="004A0EBF">
      <w:pPr>
        <w:ind w:left="5245"/>
        <w:jc w:val="center"/>
        <w:rPr>
          <w:b/>
          <w:sz w:val="28"/>
          <w:szCs w:val="28"/>
        </w:rPr>
      </w:pPr>
    </w:p>
    <w:p w:rsidR="004A0EBF" w:rsidRDefault="004A0EBF">
      <w:pPr>
        <w:ind w:left="5245"/>
        <w:jc w:val="center"/>
        <w:rPr>
          <w:b/>
          <w:bCs/>
          <w:sz w:val="28"/>
          <w:szCs w:val="28"/>
        </w:rPr>
      </w:pPr>
    </w:p>
    <w:p w:rsidR="002977D5" w:rsidRPr="00036D4F" w:rsidRDefault="002977D5">
      <w:pPr>
        <w:ind w:left="5245"/>
        <w:jc w:val="center"/>
        <w:rPr>
          <w:b/>
          <w:bCs/>
          <w:sz w:val="28"/>
          <w:szCs w:val="28"/>
        </w:rPr>
      </w:pPr>
    </w:p>
    <w:p w:rsidR="004A0EBF" w:rsidRPr="00036D4F" w:rsidRDefault="004A0EBF">
      <w:pPr>
        <w:ind w:left="5245"/>
        <w:jc w:val="center"/>
        <w:rPr>
          <w:b/>
          <w:bCs/>
          <w:sz w:val="28"/>
          <w:szCs w:val="28"/>
        </w:rPr>
      </w:pPr>
    </w:p>
    <w:p w:rsidR="004A0EBF" w:rsidRDefault="00DA160D">
      <w:pPr>
        <w:ind w:left="524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1</w:t>
      </w:r>
    </w:p>
    <w:p w:rsidR="004A0EBF" w:rsidRDefault="00DA160D">
      <w:pPr>
        <w:ind w:left="5245"/>
        <w:jc w:val="center"/>
        <w:rPr>
          <w:b/>
          <w:sz w:val="28"/>
        </w:rPr>
      </w:pPr>
      <w:r>
        <w:rPr>
          <w:b/>
          <w:sz w:val="26"/>
          <w:szCs w:val="26"/>
        </w:rPr>
        <w:t xml:space="preserve">к решению земского собрания </w:t>
      </w:r>
      <w:r w:rsidR="00036D4F">
        <w:rPr>
          <w:b/>
          <w:sz w:val="26"/>
          <w:szCs w:val="26"/>
        </w:rPr>
        <w:t>Яснозоренского</w:t>
      </w:r>
      <w:r>
        <w:rPr>
          <w:b/>
          <w:sz w:val="26"/>
          <w:szCs w:val="26"/>
        </w:rPr>
        <w:t xml:space="preserve"> сельского поселения                                                                           от «</w:t>
      </w:r>
      <w:r w:rsidR="00036D4F">
        <w:rPr>
          <w:b/>
          <w:sz w:val="26"/>
          <w:szCs w:val="26"/>
        </w:rPr>
        <w:t>1</w:t>
      </w:r>
      <w:r w:rsidR="002977D5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» </w:t>
      </w:r>
      <w:r w:rsidR="00036D4F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202</w:t>
      </w:r>
      <w:r w:rsidR="00036D4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 № </w:t>
      </w:r>
      <w:r w:rsidR="00036D4F">
        <w:rPr>
          <w:b/>
          <w:sz w:val="26"/>
          <w:szCs w:val="26"/>
        </w:rPr>
        <w:t>94</w:t>
      </w:r>
    </w:p>
    <w:p w:rsidR="004A0EBF" w:rsidRDefault="004A0EBF">
      <w:pPr>
        <w:pStyle w:val="210"/>
        <w:ind w:firstLine="0"/>
        <w:jc w:val="left"/>
      </w:pPr>
    </w:p>
    <w:p w:rsidR="004A0EBF" w:rsidRDefault="00DA160D">
      <w:pPr>
        <w:ind w:right="57" w:firstLine="6804"/>
      </w:pPr>
      <w:r>
        <w:rPr>
          <w:b/>
          <w:sz w:val="28"/>
          <w:szCs w:val="28"/>
          <w:lang w:eastAsia="zh-CN"/>
        </w:rPr>
        <w:t>«ФОРМА»</w:t>
      </w:r>
    </w:p>
    <w:p w:rsidR="004A0EBF" w:rsidRDefault="00DA160D">
      <w:pPr>
        <w:widowControl w:val="0"/>
        <w:spacing w:line="360" w:lineRule="atLeast"/>
        <w:jc w:val="center"/>
      </w:pPr>
      <w:r>
        <w:rPr>
          <w:b/>
          <w:bCs/>
          <w:caps/>
          <w:sz w:val="28"/>
          <w:szCs w:val="28"/>
          <w:lang w:eastAsia="zh-CN"/>
        </w:rPr>
        <w:t>ПРОЕКТ контрактА</w:t>
      </w:r>
    </w:p>
    <w:p w:rsidR="004A0EBF" w:rsidRDefault="00DA160D">
      <w:pPr>
        <w:widowControl w:val="0"/>
        <w:spacing w:line="360" w:lineRule="atLeast"/>
        <w:jc w:val="center"/>
      </w:pPr>
      <w:r>
        <w:rPr>
          <w:b/>
          <w:bCs/>
          <w:caps/>
          <w:sz w:val="28"/>
          <w:szCs w:val="28"/>
          <w:lang w:eastAsia="zh-CN"/>
        </w:rPr>
        <w:t xml:space="preserve">главы администрации </w:t>
      </w:r>
      <w:r w:rsidR="00036D4F">
        <w:rPr>
          <w:b/>
          <w:bCs/>
          <w:caps/>
          <w:sz w:val="28"/>
          <w:szCs w:val="28"/>
          <w:lang w:eastAsia="zh-CN"/>
        </w:rPr>
        <w:t>ЯСНОЗОРЕНСКОГО</w:t>
      </w:r>
      <w:r>
        <w:rPr>
          <w:b/>
          <w:bCs/>
          <w:caps/>
          <w:sz w:val="28"/>
          <w:szCs w:val="28"/>
          <w:lang w:eastAsia="zh-CN"/>
        </w:rPr>
        <w:t xml:space="preserve"> СЕЛЬСКОГО ПОСЕЛЕНИЯ </w:t>
      </w:r>
    </w:p>
    <w:p w:rsidR="004A0EBF" w:rsidRDefault="004A0EBF">
      <w:pPr>
        <w:widowControl w:val="0"/>
        <w:spacing w:line="360" w:lineRule="atLeast"/>
        <w:jc w:val="both"/>
      </w:pPr>
    </w:p>
    <w:p w:rsidR="004A0EBF" w:rsidRDefault="00DA160D">
      <w:pPr>
        <w:widowControl w:val="0"/>
        <w:spacing w:line="360" w:lineRule="atLeast"/>
        <w:jc w:val="both"/>
      </w:pPr>
      <w:r>
        <w:rPr>
          <w:b/>
          <w:sz w:val="28"/>
          <w:szCs w:val="28"/>
          <w:lang w:eastAsia="zh-CN"/>
        </w:rPr>
        <w:t>г. Белгород                                                                             «__» _________ 202</w:t>
      </w:r>
      <w:r w:rsidR="002977D5">
        <w:rPr>
          <w:b/>
          <w:sz w:val="28"/>
          <w:szCs w:val="28"/>
          <w:lang w:eastAsia="zh-CN"/>
        </w:rPr>
        <w:t>5</w:t>
      </w:r>
      <w:r>
        <w:rPr>
          <w:b/>
          <w:sz w:val="28"/>
          <w:szCs w:val="28"/>
          <w:lang w:eastAsia="zh-CN"/>
        </w:rPr>
        <w:t xml:space="preserve"> г.</w:t>
      </w:r>
    </w:p>
    <w:p w:rsidR="004A0EBF" w:rsidRDefault="004A0EBF">
      <w:pPr>
        <w:widowControl w:val="0"/>
        <w:spacing w:line="360" w:lineRule="atLeast"/>
        <w:jc w:val="both"/>
      </w:pPr>
    </w:p>
    <w:p w:rsidR="004A0EBF" w:rsidRDefault="00DA160D">
      <w:pPr>
        <w:jc w:val="both"/>
        <w:outlineLvl w:val="0"/>
      </w:pPr>
      <w:r>
        <w:rPr>
          <w:rFonts w:ascii="Courier New" w:eastAsia="Courier New" w:hAnsi="Courier New" w:cs="Courier New"/>
          <w:lang w:eastAsia="zh-CN"/>
        </w:rPr>
        <w:t xml:space="preserve">     </w:t>
      </w:r>
      <w:r>
        <w:rPr>
          <w:sz w:val="28"/>
          <w:szCs w:val="28"/>
          <w:lang w:eastAsia="zh-CN"/>
        </w:rPr>
        <w:t xml:space="preserve">Муниципальное образование </w:t>
      </w:r>
      <w:r w:rsidR="00036D4F">
        <w:rPr>
          <w:sz w:val="28"/>
          <w:szCs w:val="28"/>
          <w:lang w:eastAsia="zh-CN"/>
        </w:rPr>
        <w:t>Яснозоренское</w:t>
      </w:r>
      <w:r>
        <w:rPr>
          <w:sz w:val="28"/>
          <w:szCs w:val="28"/>
          <w:lang w:eastAsia="zh-CN"/>
        </w:rPr>
        <w:t xml:space="preserve"> сельское поселение муниципального района «Белгородский район» Белгородской области в лице главы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</w:t>
      </w:r>
      <w:r w:rsidR="00036D4F">
        <w:rPr>
          <w:sz w:val="28"/>
          <w:szCs w:val="28"/>
          <w:lang w:eastAsia="zh-CN"/>
        </w:rPr>
        <w:t xml:space="preserve"> Гончарук  Марины Викторовны,</w:t>
      </w:r>
      <w:r>
        <w:rPr>
          <w:sz w:val="28"/>
          <w:szCs w:val="28"/>
          <w:lang w:eastAsia="zh-CN"/>
        </w:rPr>
        <w:t xml:space="preserve"> действующего на основании Устава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муниципального района «Белгородский район» Белгородской области (далее – Устав), именуемого в дальнейшем «Глава поселения», с одной стороны, 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>и гражданин Российской Федерации_____________________________________,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sz w:val="36"/>
          <w:szCs w:val="36"/>
          <w:lang w:eastAsia="zh-CN"/>
        </w:rPr>
        <w:t xml:space="preserve"> </w:t>
      </w:r>
      <w:r>
        <w:rPr>
          <w:lang w:eastAsia="zh-CN"/>
        </w:rPr>
        <w:t>фамилия, имя, отчество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 xml:space="preserve">назначенный на должность главы администрации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на основании_______________________________________________</w:t>
      </w:r>
    </w:p>
    <w:p w:rsidR="004A0EBF" w:rsidRDefault="00036D4F">
      <w:pPr>
        <w:jc w:val="both"/>
        <w:outlineLvl w:val="0"/>
      </w:pPr>
      <w:r>
        <w:rPr>
          <w:lang w:eastAsia="zh-CN"/>
        </w:rPr>
        <w:t xml:space="preserve">                   </w:t>
      </w:r>
      <w:bookmarkStart w:id="0" w:name="_GoBack"/>
      <w:bookmarkEnd w:id="0"/>
      <w:r w:rsidR="00DA160D">
        <w:rPr>
          <w:lang w:eastAsia="zh-CN"/>
        </w:rPr>
        <w:t xml:space="preserve">дата и номер решения земского собрания </w:t>
      </w:r>
      <w:r>
        <w:rPr>
          <w:lang w:eastAsia="zh-CN"/>
        </w:rPr>
        <w:t>Яснозоренского</w:t>
      </w:r>
      <w:r w:rsidR="00DA160D">
        <w:rPr>
          <w:lang w:eastAsia="zh-CN"/>
        </w:rPr>
        <w:t xml:space="preserve"> сельского поселения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>____________________________________________________________________,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                                         </w:t>
      </w:r>
      <w:r>
        <w:rPr>
          <w:lang w:eastAsia="zh-CN"/>
        </w:rPr>
        <w:t xml:space="preserve"> о назначении на должность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>именуемый  в  дальнейшем «Глава администрации», с другой стороны, заключили настоящий Контракт о нижеследующем.</w:t>
      </w:r>
    </w:p>
    <w:p w:rsidR="004A0EBF" w:rsidRDefault="004A0EBF">
      <w:pPr>
        <w:jc w:val="both"/>
        <w:outlineLvl w:val="0"/>
      </w:pPr>
    </w:p>
    <w:p w:rsidR="004A0EBF" w:rsidRDefault="00DA160D">
      <w:pPr>
        <w:widowControl w:val="0"/>
        <w:numPr>
          <w:ilvl w:val="0"/>
          <w:numId w:val="28"/>
        </w:numPr>
        <w:contextualSpacing/>
        <w:jc w:val="center"/>
      </w:pPr>
      <w:r>
        <w:rPr>
          <w:b/>
          <w:bCs/>
          <w:sz w:val="28"/>
          <w:szCs w:val="28"/>
        </w:rPr>
        <w:t>Предмет Контракта</w:t>
      </w:r>
    </w:p>
    <w:p w:rsidR="004A0EBF" w:rsidRDefault="004A0EBF">
      <w:pPr>
        <w:widowControl w:val="0"/>
        <w:ind w:left="720"/>
        <w:contextualSpacing/>
        <w:jc w:val="center"/>
      </w:pPr>
    </w:p>
    <w:p w:rsidR="004A0EBF" w:rsidRDefault="00DA160D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Настоящий Контракт регулирует отношения между Малиновским сельским поселением муниципального района «Белгородский район» Белгородской области и Главой администрации, связанные с исполнением последним полномочий главы администрации </w:t>
      </w:r>
      <w:r w:rsidR="00036D4F">
        <w:rPr>
          <w:sz w:val="28"/>
          <w:szCs w:val="28"/>
          <w:lang w:eastAsia="zh-CN"/>
        </w:rPr>
        <w:t>Яснозоренского</w:t>
      </w:r>
      <w:bookmarkStart w:id="1" w:name="undefined"/>
      <w:bookmarkEnd w:id="1"/>
      <w:r>
        <w:rPr>
          <w:sz w:val="28"/>
          <w:szCs w:val="28"/>
          <w:lang w:eastAsia="zh-CN"/>
        </w:rPr>
        <w:t xml:space="preserve"> сельского поселения (далее – администрация) 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законами Белгородской области, Уставом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и решения земского собрания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от ___ № _____ «О   назначении на должность муниципальной службы главы администрации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поселения».</w:t>
      </w:r>
    </w:p>
    <w:p w:rsidR="004A0EBF" w:rsidRDefault="004A0EBF">
      <w:pPr>
        <w:widowControl w:val="0"/>
      </w:pPr>
    </w:p>
    <w:p w:rsidR="004A0EBF" w:rsidRDefault="00DA160D">
      <w:pPr>
        <w:widowControl w:val="0"/>
        <w:jc w:val="center"/>
      </w:pPr>
      <w:r>
        <w:rPr>
          <w:b/>
          <w:bCs/>
          <w:sz w:val="28"/>
          <w:szCs w:val="28"/>
          <w:lang w:eastAsia="zh-CN"/>
        </w:rPr>
        <w:t>2. Компетенция Главы администрации</w:t>
      </w:r>
    </w:p>
    <w:p w:rsidR="004A0EBF" w:rsidRDefault="004A0EBF">
      <w:pPr>
        <w:widowControl w:val="0"/>
        <w:jc w:val="center"/>
      </w:pPr>
    </w:p>
    <w:p w:rsidR="004A0EBF" w:rsidRDefault="00DA160D">
      <w:pPr>
        <w:tabs>
          <w:tab w:val="left" w:pos="1134"/>
        </w:tabs>
        <w:ind w:firstLine="567"/>
        <w:jc w:val="both"/>
      </w:pPr>
      <w:r>
        <w:rPr>
          <w:sz w:val="28"/>
          <w:szCs w:val="28"/>
          <w:lang w:eastAsia="zh-CN"/>
        </w:rPr>
        <w:lastRenderedPageBreak/>
        <w:t>2.1. 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администрации, в частности:</w:t>
      </w:r>
    </w:p>
    <w:p w:rsidR="004A0EBF" w:rsidRDefault="00DA160D">
      <w:pPr>
        <w:ind w:left="567"/>
        <w:jc w:val="both"/>
      </w:pPr>
      <w:r>
        <w:rPr>
          <w:sz w:val="28"/>
          <w:szCs w:val="28"/>
          <w:lang w:eastAsia="zh-CN"/>
        </w:rPr>
        <w:t>2.1.1. Организует работу администрации.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Назначает на должность и освобождает от должности сотрудников администрации в соответствии со структурой администрации, утверждаемой земским собранием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поселения. 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>Распределяет полномочия между сотрудниками администрации, вносит в земское собрание решение об утверждении должностных инструкций работников администрации.</w:t>
      </w:r>
    </w:p>
    <w:p w:rsidR="004A0EBF" w:rsidRDefault="00DA160D">
      <w:pPr>
        <w:widowControl w:val="0"/>
        <w:numPr>
          <w:ilvl w:val="2"/>
          <w:numId w:val="27"/>
        </w:numPr>
        <w:ind w:left="0" w:firstLine="709"/>
        <w:jc w:val="both"/>
      </w:pPr>
      <w:r>
        <w:rPr>
          <w:sz w:val="28"/>
          <w:szCs w:val="28"/>
          <w:lang w:eastAsia="zh-CN"/>
        </w:rPr>
        <w:t>Применяет к сотрудникам администрации дисциплинарную ответственность и поощрения в соответствии с действующим законодательством Российской Федерации, законодательством Белгородской области и муниципальными правовыми актами.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>Обеспечивает выполнение требований законодательства                                         о муниципальной службе и трудового законодательства в администрации.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>Действует без доверенности от имени администрации, выдает доверенности от имени администрации, в том числе сотрудникам администрации, совершает иные юридические действия.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Отчитывается о своей деятельности и деятельности администрации в порядке и в сроки, которые определяются земским собранием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поселения.</w:t>
      </w:r>
    </w:p>
    <w:p w:rsidR="004A0EBF" w:rsidRDefault="00DA160D">
      <w:pPr>
        <w:widowControl w:val="0"/>
        <w:numPr>
          <w:ilvl w:val="2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>Решает иные вопросы, связанные с организацией деятельности администрации, в соответствии с действующим законодательством                                           и муниципальными правовыми актами, в том числе издает распоряжения                             по вопросам организации деятельности администрации.</w:t>
      </w:r>
    </w:p>
    <w:p w:rsidR="004A0EBF" w:rsidRDefault="00DA160D">
      <w:pPr>
        <w:widowControl w:val="0"/>
        <w:numPr>
          <w:ilvl w:val="1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 xml:space="preserve">Глава администрации в пределах своих полномочий, установленных федеральными законами, законами Белгородской области, Уставом, решениями по вопросам местного значения, принятыми земским собранием, издает постановления по вопросам местного значения и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области.</w:t>
      </w:r>
    </w:p>
    <w:p w:rsidR="004A0EBF" w:rsidRDefault="00DA160D">
      <w:pPr>
        <w:widowControl w:val="0"/>
        <w:numPr>
          <w:ilvl w:val="1"/>
          <w:numId w:val="27"/>
        </w:numPr>
        <w:tabs>
          <w:tab w:val="left" w:pos="284"/>
        </w:tabs>
        <w:ind w:left="0" w:firstLine="567"/>
        <w:jc w:val="both"/>
      </w:pPr>
      <w:r>
        <w:rPr>
          <w:sz w:val="28"/>
          <w:szCs w:val="28"/>
          <w:lang w:eastAsia="zh-CN"/>
        </w:rPr>
        <w:t>Глава администрации вносит в земское собрание проекты муниципальных правовых актов, принимаемых земским собранием в порядке, предусмотренном Уставом и Регламентом земского собрания, в том числе проекты муниципальных правовых актов о структуре администрац</w:t>
      </w:r>
      <w:proofErr w:type="gramStart"/>
      <w:r>
        <w:rPr>
          <w:sz w:val="28"/>
          <w:szCs w:val="28"/>
          <w:lang w:eastAsia="zh-CN"/>
        </w:rPr>
        <w:t>ии и ее</w:t>
      </w:r>
      <w:proofErr w:type="gramEnd"/>
      <w:r>
        <w:rPr>
          <w:sz w:val="28"/>
          <w:szCs w:val="28"/>
          <w:lang w:eastAsia="zh-CN"/>
        </w:rPr>
        <w:t xml:space="preserve"> органах,  о создании муниципальных учреждений.</w:t>
      </w:r>
    </w:p>
    <w:p w:rsidR="004A0EBF" w:rsidRDefault="00DA160D">
      <w:pPr>
        <w:widowControl w:val="0"/>
        <w:numPr>
          <w:ilvl w:val="1"/>
          <w:numId w:val="27"/>
        </w:numPr>
        <w:ind w:left="0" w:firstLine="567"/>
        <w:jc w:val="both"/>
      </w:pPr>
      <w:r>
        <w:rPr>
          <w:sz w:val="28"/>
          <w:szCs w:val="28"/>
          <w:lang w:eastAsia="zh-CN"/>
        </w:rPr>
        <w:t>Глава администрации дает заключения по проектам муниципальных правовых актов земского собрания, предусматривающим установление, изменение и отмену местных налогов и сборов, осуществление расходов из средств местного бюджета.</w:t>
      </w:r>
    </w:p>
    <w:p w:rsidR="004A0EBF" w:rsidRDefault="00DA160D">
      <w:pPr>
        <w:widowControl w:val="0"/>
        <w:numPr>
          <w:ilvl w:val="1"/>
          <w:numId w:val="27"/>
        </w:numPr>
        <w:tabs>
          <w:tab w:val="left" w:pos="284"/>
        </w:tabs>
        <w:ind w:left="0" w:firstLine="567"/>
        <w:jc w:val="both"/>
      </w:pPr>
      <w:r>
        <w:rPr>
          <w:sz w:val="28"/>
          <w:szCs w:val="28"/>
          <w:lang w:eastAsia="zh-CN"/>
        </w:rPr>
        <w:t xml:space="preserve">Глава администрации решает также иные вопросы, которые отнесены к его компетенции действующим законодательством Российской </w:t>
      </w:r>
      <w:r>
        <w:rPr>
          <w:sz w:val="28"/>
          <w:szCs w:val="28"/>
          <w:lang w:eastAsia="zh-CN"/>
        </w:rPr>
        <w:lastRenderedPageBreak/>
        <w:t>Федерации, законодательством Белгородской области или муниципальными правовыми актами.</w:t>
      </w:r>
    </w:p>
    <w:p w:rsidR="004A0EBF" w:rsidRDefault="004A0EBF">
      <w:pPr>
        <w:widowControl w:val="0"/>
        <w:tabs>
          <w:tab w:val="left" w:pos="284"/>
        </w:tabs>
        <w:ind w:left="567"/>
        <w:jc w:val="both"/>
      </w:pPr>
    </w:p>
    <w:p w:rsidR="004A0EBF" w:rsidRDefault="00DA160D">
      <w:pPr>
        <w:jc w:val="center"/>
        <w:outlineLvl w:val="0"/>
      </w:pPr>
      <w:r>
        <w:rPr>
          <w:b/>
          <w:sz w:val="28"/>
          <w:szCs w:val="28"/>
          <w:lang w:eastAsia="zh-CN"/>
        </w:rPr>
        <w:t xml:space="preserve">          3. Права и обязанности сторон</w:t>
      </w:r>
    </w:p>
    <w:p w:rsidR="004A0EBF" w:rsidRDefault="004A0EBF"/>
    <w:p w:rsidR="004A0EBF" w:rsidRDefault="00DA160D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3.1.   Основные   права   Главы  администрации  установлены  </w:t>
      </w:r>
      <w:r>
        <w:rPr>
          <w:sz w:val="28"/>
          <w:szCs w:val="28"/>
          <w:lang w:eastAsia="zh-CN"/>
        </w:rPr>
        <w:br/>
        <w:t>статьей 11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Федерального  закона от 2 марта 2007 года № 25-ФЗ </w:t>
      </w:r>
      <w:r>
        <w:rPr>
          <w:sz w:val="28"/>
          <w:szCs w:val="28"/>
          <w:lang w:eastAsia="zh-CN"/>
        </w:rPr>
        <w:br/>
        <w:t>«О муниципальной службе в Российской Федерации».</w:t>
      </w:r>
    </w:p>
    <w:p w:rsidR="004A0EBF" w:rsidRDefault="00DA160D">
      <w:pPr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>3.2.   В  части,  касающейся  осуществления  отдельных  государственных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полномочий, переданных   органам   местного  самоуправления  федеральными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законами и законами Белгородской области (далее - отдельные государственные полномочия), Глава администрации имеет право:</w:t>
      </w:r>
    </w:p>
    <w:p w:rsidR="004A0EBF" w:rsidRDefault="00DA160D">
      <w:pPr>
        <w:tabs>
          <w:tab w:val="left" w:pos="1418"/>
        </w:tabs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3.2.1.  Издавать  правовые акты по вопросам, связанным </w:t>
      </w:r>
      <w:r>
        <w:rPr>
          <w:sz w:val="28"/>
          <w:szCs w:val="28"/>
          <w:lang w:eastAsia="zh-CN"/>
        </w:rPr>
        <w:br/>
        <w:t>с осуществлением отдельных   государственных   полномочий,  на  основании  и  во  исполнение положений,  установленных  соответствующими  федеральными  законами и (или) законами Белгородской области.</w:t>
      </w:r>
    </w:p>
    <w:p w:rsidR="004A0EBF" w:rsidRDefault="00DA160D">
      <w:pPr>
        <w:ind w:right="-1"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3.2.2.  Дополнительно  использовать  материальные  ресурсы </w:t>
      </w:r>
      <w:r>
        <w:rPr>
          <w:sz w:val="28"/>
          <w:szCs w:val="28"/>
          <w:lang w:eastAsia="zh-CN"/>
        </w:rPr>
        <w:br/>
        <w:t>и финансовые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средства для осуществления отдельных государственных полномочий в случаях и порядке, предусмотренных Уставом.</w:t>
      </w:r>
    </w:p>
    <w:p w:rsidR="004A0EBF" w:rsidRDefault="00DA160D">
      <w:pPr>
        <w:tabs>
          <w:tab w:val="left" w:pos="1560"/>
        </w:tabs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3.2.3. Обжаловать  в  соответствии  с  федеральным законодательством </w:t>
      </w:r>
      <w:r>
        <w:rPr>
          <w:sz w:val="28"/>
          <w:szCs w:val="28"/>
          <w:lang w:eastAsia="zh-CN"/>
        </w:rPr>
        <w:br/>
        <w:t>в судебном  порядке  предписания  уполномоченных  государственных 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A0EBF" w:rsidRDefault="00DA160D">
      <w:pPr>
        <w:tabs>
          <w:tab w:val="left" w:pos="1418"/>
          <w:tab w:val="left" w:pos="1985"/>
          <w:tab w:val="left" w:pos="2127"/>
        </w:tabs>
        <w:ind w:firstLine="709"/>
        <w:jc w:val="both"/>
        <w:outlineLvl w:val="0"/>
      </w:pPr>
      <w:r>
        <w:rPr>
          <w:sz w:val="28"/>
          <w:szCs w:val="28"/>
          <w:lang w:eastAsia="zh-CN"/>
        </w:rPr>
        <w:t>3.3.   Основные  обязанности  Главы администрации установлены статьей 12 Федерального  закона от 2 марта 2007 года № 25-ФЗ «О муниципальной службе в Российской Федерации».</w:t>
      </w:r>
    </w:p>
    <w:p w:rsidR="004A0EBF" w:rsidRDefault="00DA160D">
      <w:pPr>
        <w:tabs>
          <w:tab w:val="left" w:pos="1418"/>
        </w:tabs>
        <w:ind w:right="-143" w:firstLine="426"/>
        <w:outlineLvl w:val="0"/>
      </w:pPr>
      <w:r>
        <w:rPr>
          <w:sz w:val="28"/>
          <w:szCs w:val="28"/>
          <w:lang w:eastAsia="zh-CN"/>
        </w:rPr>
        <w:t xml:space="preserve">    3.4.    В  части,  касающейся  осуществления  отдельных  государственных полномочий, Глава администрации </w:t>
      </w:r>
      <w:proofErr w:type="gramStart"/>
      <w:r>
        <w:rPr>
          <w:sz w:val="28"/>
          <w:szCs w:val="28"/>
          <w:lang w:eastAsia="zh-CN"/>
        </w:rPr>
        <w:t>обязан</w:t>
      </w:r>
      <w:proofErr w:type="gramEnd"/>
      <w:r>
        <w:rPr>
          <w:sz w:val="28"/>
          <w:szCs w:val="28"/>
          <w:lang w:eastAsia="zh-CN"/>
        </w:rPr>
        <w:t>:</w:t>
      </w:r>
    </w:p>
    <w:p w:rsidR="004A0EBF" w:rsidRDefault="00DA160D">
      <w:pPr>
        <w:tabs>
          <w:tab w:val="left" w:pos="1418"/>
        </w:tabs>
        <w:ind w:right="-143"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3.4.1.  Организовывать надлежащее  исполнение администрацией отдельных государственных полномочий.</w:t>
      </w:r>
    </w:p>
    <w:p w:rsidR="004A0EBF" w:rsidRDefault="00DA160D">
      <w:pPr>
        <w:tabs>
          <w:tab w:val="left" w:pos="1276"/>
          <w:tab w:val="left" w:pos="1418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3.4.2. Обеспечивать  сохранность  материальных ресурсов  </w:t>
      </w:r>
      <w:r>
        <w:rPr>
          <w:sz w:val="28"/>
          <w:szCs w:val="28"/>
          <w:lang w:eastAsia="zh-CN"/>
        </w:rPr>
        <w:br/>
        <w:t>и  расходование финансовых средств, переданных для осуществления отдельных государственных полномочий, по целевому назначению.</w:t>
      </w:r>
    </w:p>
    <w:p w:rsidR="004A0EBF" w:rsidRDefault="00DA160D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3.4.3. Предоставлять уполномоченным государственным органам документы и информацию, касающиеся осуществления отдельных государственных полномочий.</w:t>
      </w:r>
    </w:p>
    <w:p w:rsidR="004A0EBF" w:rsidRDefault="00DA160D">
      <w:pPr>
        <w:tabs>
          <w:tab w:val="left" w:pos="1134"/>
          <w:tab w:val="left" w:pos="127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3.4.4. Исполнять предписания уполномоченных государственных органов об устранении  нарушений требований федеральных законов и законов Белгородской области по вопросам осуществления отдельных государственных полномочий.</w:t>
      </w:r>
    </w:p>
    <w:p w:rsidR="004A0EBF" w:rsidRDefault="00DA160D">
      <w:pPr>
        <w:tabs>
          <w:tab w:val="left" w:pos="426"/>
          <w:tab w:val="left" w:pos="127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3.4.5. Обеспечивать    возвращение    материальных    ресурсов               </w:t>
      </w:r>
      <w:r>
        <w:rPr>
          <w:sz w:val="28"/>
          <w:szCs w:val="28"/>
          <w:lang w:eastAsia="zh-CN"/>
        </w:rPr>
        <w:br/>
        <w:t>и неиспользованных  финансовых  сре</w:t>
      </w:r>
      <w:proofErr w:type="gramStart"/>
      <w:r>
        <w:rPr>
          <w:sz w:val="28"/>
          <w:szCs w:val="28"/>
          <w:lang w:eastAsia="zh-CN"/>
        </w:rPr>
        <w:t>дств  в  ср</w:t>
      </w:r>
      <w:proofErr w:type="gramEnd"/>
      <w:r>
        <w:rPr>
          <w:sz w:val="28"/>
          <w:szCs w:val="28"/>
          <w:lang w:eastAsia="zh-CN"/>
        </w:rPr>
        <w:t>оки, установленные федеральными законами и (или) законами Белгородской области.</w:t>
      </w:r>
    </w:p>
    <w:p w:rsidR="004A0EBF" w:rsidRDefault="00DA160D">
      <w:pPr>
        <w:tabs>
          <w:tab w:val="left" w:pos="426"/>
        </w:tabs>
        <w:ind w:firstLine="426"/>
        <w:jc w:val="both"/>
        <w:outlineLvl w:val="0"/>
      </w:pPr>
      <w:r>
        <w:rPr>
          <w:sz w:val="28"/>
          <w:szCs w:val="28"/>
          <w:lang w:eastAsia="zh-CN"/>
        </w:rPr>
        <w:lastRenderedPageBreak/>
        <w:t xml:space="preserve">    3.4.6.  Отчитываться  перед  уполномоченными  органами  государственной власти  о  ходе реализации отдельных государственных полномочий в порядке и на  условиях, предусмотренных федеральными законами и законами Белгородской области.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 xml:space="preserve">          3.5.  В части, касающейся осуществления полномочий по решению вопросов местного значения, Глава администрации обязан: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3.5.1. Разумно и добросовестно исполнять возложенные на него полномочия по решению вопросов местного значения.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3.5.2. В установленные действующим законодательством и муниципальными правовыми актами сроки представлять в земское собрание проект местного бюджета.</w:t>
      </w:r>
    </w:p>
    <w:p w:rsidR="004A0EBF" w:rsidRDefault="00DA160D">
      <w:p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3.5.3. Обеспечивать  исполнение местного бюджета, не допуская при этом принятия  решений, приводящих к увеличению расходов местного бюджета либо к нецелевому использованию бюджетных средств.</w:t>
      </w:r>
    </w:p>
    <w:p w:rsidR="004A0EBF" w:rsidRDefault="00DA160D">
      <w:pPr>
        <w:numPr>
          <w:ilvl w:val="1"/>
          <w:numId w:val="21"/>
        </w:numPr>
        <w:ind w:firstLine="426"/>
        <w:jc w:val="both"/>
        <w:outlineLvl w:val="0"/>
      </w:pPr>
      <w:r>
        <w:rPr>
          <w:sz w:val="28"/>
          <w:szCs w:val="28"/>
          <w:lang w:eastAsia="zh-CN"/>
        </w:rPr>
        <w:t xml:space="preserve">    3.5.4. Представлять отчеты об исполнении местного бюджета в порядке </w:t>
      </w:r>
      <w:r>
        <w:rPr>
          <w:sz w:val="28"/>
          <w:szCs w:val="28"/>
          <w:lang w:eastAsia="zh-CN"/>
        </w:rPr>
        <w:br/>
        <w:t>и в сроки, установленные действующим   законодательством и муниципальными</w:t>
      </w:r>
      <w:r>
        <w:rPr>
          <w:b/>
          <w:sz w:val="36"/>
          <w:lang w:eastAsia="zh-CN"/>
        </w:rPr>
        <w:t xml:space="preserve"> </w:t>
      </w:r>
      <w:r>
        <w:rPr>
          <w:sz w:val="28"/>
          <w:szCs w:val="28"/>
          <w:lang w:eastAsia="zh-CN"/>
        </w:rPr>
        <w:t>правовыми актами.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3.5.5. В  сроки,  установленные земским собранием, представлять    прое</w:t>
      </w:r>
      <w:proofErr w:type="gramStart"/>
      <w:r>
        <w:rPr>
          <w:sz w:val="28"/>
          <w:szCs w:val="28"/>
          <w:lang w:eastAsia="zh-CN"/>
        </w:rPr>
        <w:t>кт    стр</w:t>
      </w:r>
      <w:proofErr w:type="gramEnd"/>
      <w:r>
        <w:rPr>
          <w:sz w:val="28"/>
          <w:szCs w:val="28"/>
          <w:lang w:eastAsia="zh-CN"/>
        </w:rPr>
        <w:t>атегии    социально-экономического    развития Муниципального образования и отчеты об её исполнении.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3.5.6. Обеспечивать   исполнение  стратегии  </w:t>
      </w:r>
      <w:proofErr w:type="gramStart"/>
      <w:r>
        <w:rPr>
          <w:sz w:val="28"/>
          <w:szCs w:val="28"/>
          <w:lang w:eastAsia="zh-CN"/>
        </w:rPr>
        <w:t>социально-экономического</w:t>
      </w:r>
      <w:proofErr w:type="gramEnd"/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>развития Муниципального образования.</w:t>
      </w:r>
    </w:p>
    <w:p w:rsidR="004A0EBF" w:rsidRDefault="00DA160D">
      <w:pPr>
        <w:ind w:left="709"/>
        <w:jc w:val="both"/>
        <w:outlineLvl w:val="0"/>
      </w:pPr>
      <w:r>
        <w:rPr>
          <w:sz w:val="28"/>
          <w:szCs w:val="28"/>
          <w:lang w:eastAsia="zh-CN"/>
        </w:rPr>
        <w:t>3.6. Глава администрации обязан: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3.6.1.  В  соответствии  с Законом Российской Федерации от 21 июля </w:t>
      </w:r>
      <w:r>
        <w:rPr>
          <w:sz w:val="28"/>
          <w:szCs w:val="28"/>
          <w:lang w:eastAsia="zh-CN"/>
        </w:rPr>
        <w:br/>
        <w:t>1993 года  №  5485-1  «О  государственной  тайне» и иными нормативными правовыми актами  о  государственной  тайне  не  разглашать  доверенные ему сведения, составляющие  государственную тайну, а также соблюдать частичные, временные ограничения прав, которые могут касаться: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- права  на  выезд  из  Российской  Федерации  на  срок  до  5 лет со дня последнего   ознакомления   с   особой  важности  и  совершенно  секретными сведениями;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- права  на распространение сведений, составляющих государственную тайну, и   на   использование   открытий   и   изобретений,  содержащих  сведения, составляющие государственную тайну;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- права  на  неприкосновенность  частной жизни при проведении проверочных мероприятий в период оформления (переоформления) допуска </w:t>
      </w:r>
      <w:r>
        <w:rPr>
          <w:sz w:val="28"/>
          <w:szCs w:val="28"/>
          <w:lang w:eastAsia="zh-CN"/>
        </w:rPr>
        <w:br/>
        <w:t>к государственной тайне.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3.6.2.  Соблюдать  требования  действующего законодательства Российской Федерации о государственной тайне.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3.6.3.  В  случае  принятия  решения  о временном ограничении  права </w:t>
      </w:r>
      <w:r>
        <w:rPr>
          <w:sz w:val="28"/>
          <w:szCs w:val="28"/>
          <w:lang w:eastAsia="zh-CN"/>
        </w:rPr>
        <w:br/>
        <w:t xml:space="preserve">на выезд   из   Российской  Федерации  в  5-дневный  срок  передать  имеющийся заграничный   паспорт   на   хранение   в  </w:t>
      </w:r>
      <w:proofErr w:type="spellStart"/>
      <w:r>
        <w:rPr>
          <w:sz w:val="28"/>
          <w:szCs w:val="28"/>
          <w:lang w:eastAsia="zh-CN"/>
        </w:rPr>
        <w:t>режимно-секретное</w:t>
      </w:r>
      <w:proofErr w:type="spellEnd"/>
      <w:r>
        <w:rPr>
          <w:sz w:val="28"/>
          <w:szCs w:val="28"/>
          <w:lang w:eastAsia="zh-CN"/>
        </w:rPr>
        <w:t xml:space="preserve">  подразделение организации,  оформившей  допуск  к  государственной  тайне,  до  истечения установленного  срока  ограничения  прав;  в  полном  объеме и своевременно информировать    кадровое    подразделение   администрации   </w:t>
      </w:r>
      <w:r>
        <w:rPr>
          <w:sz w:val="28"/>
          <w:szCs w:val="28"/>
          <w:lang w:eastAsia="zh-CN"/>
        </w:rPr>
        <w:lastRenderedPageBreak/>
        <w:t>Белгородского района  об  изменениях  в  анкетных  и  автобиографических  данных и о возникновении  оснований  для  отказа  в  допуске к государственной тайне, предусмотренных  Законом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Российской Федерации </w:t>
      </w:r>
      <w:r>
        <w:rPr>
          <w:sz w:val="28"/>
          <w:szCs w:val="28"/>
          <w:lang w:eastAsia="zh-CN"/>
        </w:rPr>
        <w:br/>
        <w:t xml:space="preserve">от 21 июля 1993 года № 5485-1 «О  государственной тайне»; представлять </w:t>
      </w:r>
      <w:r>
        <w:rPr>
          <w:sz w:val="28"/>
          <w:szCs w:val="28"/>
          <w:lang w:eastAsia="zh-CN"/>
        </w:rPr>
        <w:br/>
        <w:t>в установленном порядке в кадровое подразделение   администрации   Белгородского района  документы  об отсутствии   медицинских   противопоказаний  для  работы  с  использованием сведений,    составляющих    государственную   тайну,   согласно   перечню, утверждаемому  федеральным органом государственной власти, уполномоченным в области здравоохранения и социального развития.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3.6.4.  В случае попытки посторонних лиц получить информацию секретного характера  немедленно  сообщить  об этом в организацию, оформившую допуск к государственной   тайне,  или  в  органы  Федеральной  службы  безопасности Российской Федерации.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3.6.5.  В  случае прекращения допуска к государственной тайне соблюдать взятые    обязательства    по    неразглашению    сведений,    составляющих государственную тайну.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3.7. Глава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имеет право: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3.7.1.   Требовать   от   Главы   администрации   соблюдения положений Конституции Российской  Федерации,  федеральных  конституционных  законов, федеральных законов и иных нормативных правовых актов Российской Федерации, Устава</w:t>
      </w:r>
      <w:r>
        <w:rPr>
          <w:color w:val="000000"/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Белгородской  области,  законов  и  иных нормативных правовых актов Белгородской области, Устава, муниципальных правовых актов.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3.7.2.  Применять к Главе администрации дисциплинарные  взыскания в случае совершения им дисциплинарных проступков.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3.7.3.   Реализовывать   другие   права,   предусмотренные  действующим законодательством.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3.8.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3.9. Глава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сельского поселения обязан: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3.9.1.    Соблюдать   положения   Конституции   Российской   Федерации,</w:t>
      </w:r>
    </w:p>
    <w:p w:rsidR="004A0EBF" w:rsidRDefault="00DA160D">
      <w:pPr>
        <w:jc w:val="both"/>
        <w:outlineLvl w:val="0"/>
      </w:pPr>
      <w:r>
        <w:rPr>
          <w:sz w:val="28"/>
          <w:szCs w:val="28"/>
          <w:lang w:eastAsia="zh-CN"/>
        </w:rPr>
        <w:t>федеральных конституционных законов, федеральных законов и иных нормативных правовых актов Российской Федерации, Устава Белгородской области, законов и иных нормативных правовых актов Белгородской области, Устава, муниципальных правовых актов.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lastRenderedPageBreak/>
        <w:t>3.9.2. Не  вмешиваться  в  исполнительно-распорядительную деятельность Главы администрации.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>3.9.3. Рассматривать совместно с земским собранием вопросы  о  премировании  Главы  администрации  по  результатам  отчетов об исполнении  местного  бюджета и стратегии социально-экономического развития муниципального   образования   одновременно с  рассмотрением  отчетов  об исполнении местного бюджета и указанной стратегии.</w:t>
      </w:r>
    </w:p>
    <w:p w:rsidR="004A0EBF" w:rsidRDefault="00DA160D">
      <w:pPr>
        <w:ind w:firstLine="709"/>
        <w:jc w:val="both"/>
        <w:outlineLvl w:val="0"/>
      </w:pPr>
      <w:r>
        <w:rPr>
          <w:sz w:val="28"/>
          <w:szCs w:val="28"/>
          <w:lang w:eastAsia="zh-CN"/>
        </w:rPr>
        <w:t xml:space="preserve"> 3.9.4. Применять  к  Главе  администрации  взыскания  за  несоблюдение ограничений и запретов, требований о предотвращении или об урегулировании конфликта  интересов  и  неисполнение  обязанностей,  установленных в целях противодействия коррупции.</w:t>
      </w:r>
    </w:p>
    <w:p w:rsidR="004A0EBF" w:rsidRDefault="004A0EBF">
      <w:pPr>
        <w:ind w:left="567"/>
        <w:jc w:val="center"/>
      </w:pPr>
    </w:p>
    <w:p w:rsidR="004A0EBF" w:rsidRDefault="00DA160D">
      <w:pPr>
        <w:widowControl w:val="0"/>
        <w:ind w:left="675"/>
        <w:contextualSpacing/>
        <w:jc w:val="center"/>
      </w:pPr>
      <w:r>
        <w:rPr>
          <w:b/>
          <w:bCs/>
          <w:sz w:val="28"/>
          <w:szCs w:val="28"/>
        </w:rPr>
        <w:t>4. Служебное время и время отдыха</w:t>
      </w:r>
    </w:p>
    <w:p w:rsidR="004A0EBF" w:rsidRDefault="004A0EBF">
      <w:pPr>
        <w:widowControl w:val="0"/>
        <w:ind w:left="675"/>
        <w:contextualSpacing/>
        <w:jc w:val="center"/>
      </w:pPr>
    </w:p>
    <w:p w:rsidR="004A0EBF" w:rsidRDefault="00DA160D">
      <w:pPr>
        <w:widowControl w:val="0"/>
        <w:numPr>
          <w:ilvl w:val="2"/>
          <w:numId w:val="2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> Главе администрации устанавливается ненормированный служебный день.</w:t>
      </w:r>
    </w:p>
    <w:p w:rsidR="004A0EBF" w:rsidRDefault="00DA160D">
      <w:pPr>
        <w:widowControl w:val="0"/>
        <w:numPr>
          <w:ilvl w:val="2"/>
          <w:numId w:val="2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> Главе администрации устанавливается ежегодный основной оплачиваемый отпуск продолжительностью 30 календарных дней.</w:t>
      </w:r>
    </w:p>
    <w:p w:rsidR="004A0EBF" w:rsidRDefault="00DA160D">
      <w:pPr>
        <w:widowControl w:val="0"/>
        <w:numPr>
          <w:ilvl w:val="2"/>
          <w:numId w:val="22"/>
        </w:numPr>
        <w:tabs>
          <w:tab w:val="left" w:pos="1134"/>
        </w:tabs>
        <w:ind w:left="0" w:firstLine="709"/>
        <w:jc w:val="both"/>
      </w:pPr>
      <w:r>
        <w:rPr>
          <w:lang w:eastAsia="zh-CN"/>
        </w:rPr>
        <w:t> </w:t>
      </w:r>
      <w:r>
        <w:rPr>
          <w:sz w:val="28"/>
          <w:szCs w:val="28"/>
          <w:lang w:eastAsia="zh-CN"/>
        </w:rPr>
        <w:t>Главе администрации устанавливается ежегодный дополнительный оплачиваемый отпуск за ненормированный служебный день продолжительностью 3 календарных дня.</w:t>
      </w:r>
    </w:p>
    <w:p w:rsidR="004A0EBF" w:rsidRDefault="00DA160D">
      <w:pPr>
        <w:widowControl w:val="0"/>
        <w:numPr>
          <w:ilvl w:val="2"/>
          <w:numId w:val="22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Главе администрации устанавливается ежегодный дополнительный оплачиваемый отпуск за выслугу лет продолжительностью </w:t>
      </w:r>
      <w:r>
        <w:rPr>
          <w:sz w:val="28"/>
          <w:szCs w:val="28"/>
          <w:lang w:eastAsia="zh-CN"/>
        </w:rPr>
        <w:br/>
      </w:r>
    </w:p>
    <w:p w:rsidR="004A0EBF" w:rsidRDefault="00DA160D">
      <w:pPr>
        <w:widowControl w:val="0"/>
        <w:tabs>
          <w:tab w:val="left" w:pos="1134"/>
        </w:tabs>
        <w:jc w:val="both"/>
      </w:pPr>
      <w:r>
        <w:rPr>
          <w:sz w:val="28"/>
          <w:szCs w:val="28"/>
          <w:lang w:eastAsia="zh-CN"/>
        </w:rPr>
        <w:t xml:space="preserve">___________  календарных дней.                                                                                        </w:t>
      </w:r>
    </w:p>
    <w:p w:rsidR="004A0EBF" w:rsidRDefault="00DA160D">
      <w:pPr>
        <w:widowControl w:val="0"/>
        <w:tabs>
          <w:tab w:val="left" w:pos="1134"/>
        </w:tabs>
        <w:jc w:val="both"/>
      </w:pPr>
      <w:r>
        <w:rPr>
          <w:sz w:val="28"/>
          <w:szCs w:val="28"/>
          <w:lang w:eastAsia="zh-CN"/>
        </w:rPr>
        <w:t xml:space="preserve">    </w:t>
      </w:r>
      <w:r>
        <w:rPr>
          <w:lang w:eastAsia="zh-CN"/>
        </w:rPr>
        <w:t>не более 10</w:t>
      </w:r>
    </w:p>
    <w:p w:rsidR="004A0EBF" w:rsidRDefault="00DA160D">
      <w:pPr>
        <w:widowControl w:val="0"/>
        <w:spacing w:line="360" w:lineRule="atLeast"/>
        <w:jc w:val="center"/>
      </w:pPr>
      <w:r>
        <w:rPr>
          <w:b/>
          <w:bCs/>
          <w:sz w:val="28"/>
          <w:szCs w:val="28"/>
          <w:lang w:eastAsia="zh-CN"/>
        </w:rPr>
        <w:t>5. Оплата труда</w:t>
      </w:r>
    </w:p>
    <w:p w:rsidR="004A0EBF" w:rsidRDefault="004A0EBF">
      <w:pPr>
        <w:widowControl w:val="0"/>
        <w:spacing w:line="360" w:lineRule="atLeast"/>
        <w:jc w:val="center"/>
      </w:pPr>
    </w:p>
    <w:p w:rsidR="004A0EBF" w:rsidRDefault="00DA160D">
      <w:pPr>
        <w:widowControl w:val="0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Оплата труда Главы администрации состоит из </w:t>
      </w:r>
      <w:r>
        <w:rPr>
          <w:bCs/>
          <w:sz w:val="28"/>
          <w:szCs w:val="28"/>
          <w:lang w:eastAsia="zh-CN"/>
        </w:rPr>
        <w:t>должностного оклада</w:t>
      </w:r>
      <w:r>
        <w:rPr>
          <w:sz w:val="28"/>
          <w:szCs w:val="28"/>
          <w:lang w:eastAsia="zh-CN"/>
        </w:rPr>
        <w:t>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муниципального образования.</w:t>
      </w:r>
    </w:p>
    <w:p w:rsidR="004A0EBF" w:rsidRDefault="00DA160D">
      <w:pPr>
        <w:widowControl w:val="0"/>
        <w:numPr>
          <w:ilvl w:val="0"/>
          <w:numId w:val="23"/>
        </w:numPr>
        <w:tabs>
          <w:tab w:val="left" w:pos="1134"/>
          <w:tab w:val="left" w:pos="1418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Размер ежемесячного денежного вознаграждения Главы администрации составляет ________  рублей.</w:t>
      </w:r>
    </w:p>
    <w:p w:rsidR="004A0EBF" w:rsidRDefault="00DA160D">
      <w:pPr>
        <w:widowControl w:val="0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Белгородской области отдельными государственными полномочиями. Размер указанной надбавки зависит от объема и количества соответствующих полномочий                                и устанавливается земским собранием.</w:t>
      </w:r>
    </w:p>
    <w:p w:rsidR="004A0EBF" w:rsidRDefault="00DA160D">
      <w:pPr>
        <w:ind w:firstLine="708"/>
        <w:jc w:val="both"/>
      </w:pPr>
      <w:r>
        <w:rPr>
          <w:bCs/>
          <w:sz w:val="28"/>
          <w:szCs w:val="28"/>
          <w:lang w:eastAsia="zh-CN"/>
        </w:rPr>
        <w:t>5.4. Премии по итогам исполнения бюджета и программ  (планов)  комплексного  социально-экономического  развития сельского поселения выплачиваются Главе администрации:</w:t>
      </w:r>
    </w:p>
    <w:p w:rsidR="004A0EBF" w:rsidRDefault="00DA160D">
      <w:pPr>
        <w:ind w:firstLine="708"/>
        <w:jc w:val="both"/>
      </w:pPr>
      <w:r>
        <w:rPr>
          <w:bCs/>
          <w:sz w:val="28"/>
          <w:szCs w:val="28"/>
          <w:lang w:eastAsia="zh-CN"/>
        </w:rPr>
        <w:lastRenderedPageBreak/>
        <w:t>- на  основании распоряжения главы сельского поселения ежемесячно в размере 200 процентов ежемесячного денежного вознаграждения  за фактически отработанное время по результатам работы за месяц;</w:t>
      </w:r>
    </w:p>
    <w:p w:rsidR="004A0EBF" w:rsidRDefault="00DA160D">
      <w:pPr>
        <w:ind w:firstLine="708"/>
        <w:jc w:val="both"/>
      </w:pPr>
      <w:r>
        <w:rPr>
          <w:bCs/>
          <w:sz w:val="28"/>
          <w:szCs w:val="28"/>
          <w:lang w:eastAsia="zh-CN"/>
        </w:rPr>
        <w:t>- на  основании решений земского собрания, принимаемых по итогам рассмотрения ежеквартальных отчетов об исполнении бюджета сельского поселения и стратегии социально-экономического развития сельского поселения,  за  счет  средств,  предусмотренных  бюджетом сельского поселения на данные цели, и максимальным размером не ограничиваются (премия выплачивается при исполнении доходной части бюджета сельского поселения на 90 процентов).</w:t>
      </w:r>
    </w:p>
    <w:p w:rsidR="004A0EBF" w:rsidRDefault="00DA160D">
      <w:pPr>
        <w:ind w:firstLine="708"/>
        <w:jc w:val="both"/>
      </w:pPr>
      <w:r>
        <w:rPr>
          <w:bCs/>
          <w:sz w:val="28"/>
          <w:szCs w:val="28"/>
          <w:lang w:eastAsia="zh-CN"/>
        </w:rPr>
        <w:t xml:space="preserve">5.5. </w:t>
      </w:r>
      <w:proofErr w:type="gramStart"/>
      <w:r>
        <w:rPr>
          <w:bCs/>
          <w:sz w:val="28"/>
          <w:szCs w:val="28"/>
          <w:lang w:eastAsia="zh-CN"/>
        </w:rPr>
        <w:t xml:space="preserve">Надбавка за работу со сведениями, составляющими государственную тайну, выплачивается Главе администрации в порядке и размере, установленными Постановлением Правительства Российской Федерации  </w:t>
      </w:r>
      <w:r>
        <w:rPr>
          <w:bCs/>
          <w:sz w:val="28"/>
          <w:szCs w:val="28"/>
          <w:lang w:eastAsia="zh-CN"/>
        </w:rPr>
        <w:br/>
        <w:t xml:space="preserve">от 18 сентября 2006 года № 573 «О предоставлении социальных гарантий гражданам, допущенным к государственной тайне на постоянной основе,  </w:t>
      </w:r>
      <w:r>
        <w:rPr>
          <w:bCs/>
          <w:sz w:val="28"/>
          <w:szCs w:val="28"/>
          <w:lang w:eastAsia="zh-CN"/>
        </w:rPr>
        <w:br/>
        <w:t>и сотрудникам структурных подразделений по защите государственной тайны».</w:t>
      </w:r>
      <w:proofErr w:type="gramEnd"/>
    </w:p>
    <w:p w:rsidR="004A0EBF" w:rsidRDefault="004A0EBF">
      <w:pPr>
        <w:ind w:firstLine="708"/>
        <w:jc w:val="both"/>
      </w:pPr>
    </w:p>
    <w:p w:rsidR="004A0EBF" w:rsidRDefault="00DA160D">
      <w:pPr>
        <w:widowControl w:val="0"/>
        <w:numPr>
          <w:ilvl w:val="0"/>
          <w:numId w:val="29"/>
        </w:numPr>
        <w:contextualSpacing/>
        <w:jc w:val="center"/>
      </w:pPr>
      <w:r>
        <w:rPr>
          <w:b/>
          <w:bCs/>
          <w:sz w:val="28"/>
          <w:szCs w:val="28"/>
        </w:rPr>
        <w:t>Гарантии и компенсации</w:t>
      </w:r>
    </w:p>
    <w:p w:rsidR="004A0EBF" w:rsidRDefault="004A0EBF">
      <w:pPr>
        <w:widowControl w:val="0"/>
        <w:ind w:left="720"/>
        <w:contextualSpacing/>
        <w:jc w:val="center"/>
      </w:pPr>
    </w:p>
    <w:p w:rsidR="004A0EBF" w:rsidRDefault="00DA160D">
      <w:pPr>
        <w:widowControl w:val="0"/>
        <w:numPr>
          <w:ilvl w:val="0"/>
          <w:numId w:val="25"/>
        </w:numPr>
        <w:tabs>
          <w:tab w:val="left" w:pos="1134"/>
        </w:tabs>
        <w:ind w:left="142" w:firstLine="567"/>
        <w:jc w:val="both"/>
      </w:pPr>
      <w:r>
        <w:rPr>
          <w:sz w:val="28"/>
          <w:szCs w:val="28"/>
          <w:lang w:eastAsia="zh-CN"/>
        </w:rPr>
        <w:t xml:space="preserve"> На Главу администрации распространяются все льготы и гарантии, установленные действующим законодательством в отношении муниципальных служащих.</w:t>
      </w:r>
    </w:p>
    <w:p w:rsidR="004A0EBF" w:rsidRDefault="00DA160D">
      <w:pPr>
        <w:widowControl w:val="0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rPr>
          <w:sz w:val="28"/>
          <w:szCs w:val="28"/>
          <w:lang w:eastAsia="zh-CN"/>
        </w:rPr>
        <w:t xml:space="preserve"> Глава администрации подлежит всем видам обязательного государственного страхования на период действия Контракта.</w:t>
      </w:r>
    </w:p>
    <w:p w:rsidR="004A0EBF" w:rsidRDefault="004A0EBF">
      <w:pPr>
        <w:widowControl w:val="0"/>
        <w:tabs>
          <w:tab w:val="left" w:pos="1134"/>
        </w:tabs>
        <w:jc w:val="both"/>
      </w:pPr>
    </w:p>
    <w:p w:rsidR="004A0EBF" w:rsidRDefault="00DA160D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7. Срок Контракта, его изменение и прекращение</w:t>
      </w:r>
    </w:p>
    <w:p w:rsidR="004A0EBF" w:rsidRDefault="004A0EBF">
      <w:pPr>
        <w:widowControl w:val="0"/>
        <w:ind w:firstLine="567"/>
        <w:jc w:val="center"/>
      </w:pPr>
    </w:p>
    <w:p w:rsidR="004A0EBF" w:rsidRDefault="00DA160D">
      <w:pPr>
        <w:widowControl w:val="0"/>
        <w:numPr>
          <w:ilvl w:val="0"/>
          <w:numId w:val="24"/>
        </w:numPr>
        <w:tabs>
          <w:tab w:val="left" w:pos="1134"/>
        </w:tabs>
        <w:ind w:hanging="2765"/>
        <w:jc w:val="both"/>
      </w:pPr>
      <w:r>
        <w:rPr>
          <w:sz w:val="28"/>
          <w:szCs w:val="28"/>
          <w:lang w:eastAsia="zh-CN"/>
        </w:rPr>
        <w:t>Настоящий Контракт заключается сроком на __________.</w:t>
      </w:r>
    </w:p>
    <w:p w:rsidR="004A0EBF" w:rsidRDefault="00DA160D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  7.2. Настоящий  Контракт  может  быть  изменен  по  взаимному соглашению сторон, что оформляется дополнительным соглашением </w:t>
      </w:r>
      <w:r>
        <w:rPr>
          <w:sz w:val="28"/>
          <w:szCs w:val="28"/>
          <w:lang w:eastAsia="zh-CN"/>
        </w:rPr>
        <w:br/>
        <w:t>к настоящему Контракту.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>7.2.1. Изменение Контракта по инициативе Главы администрации осуществляется путем представления в земское собрание соответствующего заявления, в котором излагается проект новых  условий настоящего Контракта. Вопрос об изменении настоящего Контракта рассматривается в течение месяца со дня поступления заявления Главы администрации.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 Согласие земского собрания на  изменение  условий настоящего Контракта оформляется соответствующим правовым актом, после принятия </w:t>
      </w:r>
      <w:r>
        <w:rPr>
          <w:iCs/>
          <w:sz w:val="28"/>
          <w:szCs w:val="28"/>
          <w:lang w:eastAsia="zh-CN"/>
        </w:rPr>
        <w:t>глава сельского поселения</w:t>
      </w:r>
      <w:r>
        <w:rPr>
          <w:sz w:val="28"/>
          <w:szCs w:val="28"/>
          <w:lang w:eastAsia="zh-CN"/>
        </w:rPr>
        <w:t xml:space="preserve"> незамедлительно подписывает дополнительное соглашение к настоящему Контракту.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 7.2.2. Изменение настоящего Контракта по инициативе земского собрания осуществляется путем принятия решения земского собрания, которым Главе администрации предлагаются новые условия настоящего Контракта.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В  случае  согласия Главы администрации на изменение настоящего Контракта </w:t>
      </w:r>
      <w:r>
        <w:rPr>
          <w:iCs/>
          <w:sz w:val="28"/>
          <w:szCs w:val="28"/>
          <w:lang w:eastAsia="zh-CN"/>
        </w:rPr>
        <w:t>глава сельского поселения</w:t>
      </w:r>
      <w:r>
        <w:rPr>
          <w:sz w:val="28"/>
          <w:szCs w:val="28"/>
          <w:lang w:eastAsia="zh-CN"/>
        </w:rPr>
        <w:t xml:space="preserve"> подписывает дополнительное соглашение </w:t>
      </w:r>
      <w:r>
        <w:rPr>
          <w:sz w:val="28"/>
          <w:szCs w:val="28"/>
          <w:lang w:eastAsia="zh-CN"/>
        </w:rPr>
        <w:lastRenderedPageBreak/>
        <w:t>к настоящему Контракту.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7.3. Настоящий </w:t>
      </w:r>
      <w:proofErr w:type="gramStart"/>
      <w:r>
        <w:rPr>
          <w:sz w:val="28"/>
          <w:szCs w:val="28"/>
          <w:lang w:eastAsia="zh-CN"/>
        </w:rPr>
        <w:t>Контракт</w:t>
      </w:r>
      <w:proofErr w:type="gramEnd"/>
      <w:r>
        <w:rPr>
          <w:sz w:val="28"/>
          <w:szCs w:val="28"/>
          <w:lang w:eastAsia="zh-CN"/>
        </w:rPr>
        <w:t xml:space="preserve"> может быть расторгнут по взаимному соглашению земского собрания и Главы администрации либо  в судебном порядке на основании заявления:</w:t>
      </w:r>
    </w:p>
    <w:p w:rsidR="004A0EBF" w:rsidRDefault="00DA160D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1) Земского собрания или главы сельского поселения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касающейся решения вопросов местного значения, а также в связи с несоблюдением ограничений, установленных  </w:t>
      </w:r>
      <w:r>
        <w:rPr>
          <w:bCs/>
          <w:sz w:val="28"/>
          <w:szCs w:val="28"/>
          <w:lang w:eastAsia="zh-CN"/>
        </w:rPr>
        <w:t xml:space="preserve">частью 9 статьи 37 Федерального закона </w:t>
      </w:r>
      <w:r>
        <w:rPr>
          <w:bCs/>
          <w:sz w:val="28"/>
          <w:szCs w:val="28"/>
          <w:lang w:eastAsia="zh-CN"/>
        </w:rPr>
        <w:br/>
        <w:t>от 6 октября 2003 года № 131-ФЗ «Об общих принципах организации местного самоуправления  в Российской Федерации»</w:t>
      </w:r>
      <w:r>
        <w:rPr>
          <w:sz w:val="28"/>
          <w:szCs w:val="28"/>
          <w:lang w:eastAsia="zh-CN"/>
        </w:rPr>
        <w:t>;</w:t>
      </w:r>
    </w:p>
    <w:p w:rsidR="004A0EBF" w:rsidRDefault="00DA160D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2)  Губернатора Белгородской области – в связи с нарушением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в части, осуществления отдельных государственных полномочий, переданных органам местного самоуправления федеральными законами и законами Белгородской области, а также в связи с несоблюдением ограничений, установленных </w:t>
      </w:r>
      <w:r>
        <w:rPr>
          <w:bCs/>
          <w:sz w:val="28"/>
          <w:szCs w:val="28"/>
          <w:lang w:eastAsia="zh-CN"/>
        </w:rPr>
        <w:t>частью 9 статьи 37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A0EBF" w:rsidRDefault="00DA160D">
      <w:pPr>
        <w:widowControl w:val="0"/>
        <w:ind w:firstLine="567"/>
        <w:jc w:val="both"/>
      </w:pPr>
      <w:r>
        <w:rPr>
          <w:sz w:val="28"/>
          <w:szCs w:val="28"/>
          <w:lang w:eastAsia="zh-CN"/>
        </w:rPr>
        <w:t xml:space="preserve">    3) Главы администрации – в связи с нарушениями условий </w:t>
      </w:r>
      <w:r>
        <w:rPr>
          <w:bCs/>
          <w:sz w:val="28"/>
          <w:szCs w:val="28"/>
          <w:lang w:eastAsia="zh-CN"/>
        </w:rPr>
        <w:t>К</w:t>
      </w:r>
      <w:r>
        <w:rPr>
          <w:sz w:val="28"/>
          <w:szCs w:val="28"/>
          <w:lang w:eastAsia="zh-CN"/>
        </w:rPr>
        <w:t xml:space="preserve">онтракта земским собранием, </w:t>
      </w:r>
      <w:r>
        <w:rPr>
          <w:iCs/>
          <w:sz w:val="28"/>
          <w:szCs w:val="28"/>
          <w:lang w:eastAsia="zh-CN"/>
        </w:rPr>
        <w:t>главой сельского поселения</w:t>
      </w:r>
      <w:r>
        <w:rPr>
          <w:sz w:val="28"/>
          <w:szCs w:val="28"/>
          <w:lang w:eastAsia="zh-CN"/>
        </w:rPr>
        <w:t xml:space="preserve"> и (или) органами государственной власти Белгородской области.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7.3.1. Контракт с Главой местной администрации может быть расторгнут </w:t>
      </w:r>
      <w:r>
        <w:rPr>
          <w:sz w:val="28"/>
          <w:szCs w:val="28"/>
          <w:lang w:eastAsia="zh-CN"/>
        </w:rPr>
        <w:br/>
        <w:t>в судебном  порядке на основании заявления Губернатора Белгородской области в связи  с  несоблюдением  ограничений, запретов, неисполнением обязанностей, которые установлены Федеральным законом от 25 декабря 2008 года № 273-ФЗ «О противодействии  коррупции»,  Федеральным  законом от 3 декабря 2012 года №  230-ФЗ   «О   контроле   за   соответствием   расходов 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 проверки  достоверности и полноты сведений о доходах, расходах, об  имуществе  и  обязательствах имущественного характера, представляемых в соответствии с законодательством  Российской  Федерации о противодействии коррупции.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>7.4. Настоящий Контракт прекращает свое действие с назначением                        на должность нового главы администрации либо после досрочного прекращения полномочий Главы администрации в соответствии с федеральным законом, в том числе в связи с расторжением настоящего Контракта.</w:t>
      </w:r>
    </w:p>
    <w:p w:rsidR="004A0EBF" w:rsidRDefault="004A0EBF">
      <w:pPr>
        <w:widowControl w:val="0"/>
        <w:ind w:firstLine="709"/>
        <w:jc w:val="both"/>
      </w:pPr>
    </w:p>
    <w:p w:rsidR="004A0EBF" w:rsidRDefault="00DA160D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8. Ответственность сторон</w:t>
      </w:r>
    </w:p>
    <w:p w:rsidR="004A0EBF" w:rsidRDefault="004A0EBF">
      <w:pPr>
        <w:widowControl w:val="0"/>
        <w:ind w:firstLine="709"/>
        <w:jc w:val="both"/>
      </w:pP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8.1. В  случае  неисполнения  или  ненадлежащего  исполнения  условий настоящего   Контракта  стороны  несут  ответственность  в  соответствии  </w:t>
      </w:r>
      <w:r>
        <w:rPr>
          <w:sz w:val="28"/>
          <w:szCs w:val="28"/>
          <w:lang w:eastAsia="zh-CN"/>
        </w:rPr>
        <w:br/>
      </w:r>
      <w:r>
        <w:rPr>
          <w:sz w:val="28"/>
          <w:szCs w:val="28"/>
          <w:lang w:eastAsia="zh-CN"/>
        </w:rPr>
        <w:lastRenderedPageBreak/>
        <w:t>с действующим законодательством.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>8.2. Глава  администрации  за неисполнение или ненадлежащее исполнение своих обязанностей при реализации администрацией сельского поселения отдельных  государственных полномочий несет ответственность  в соответствии с федеральными законами.</w:t>
      </w:r>
    </w:p>
    <w:p w:rsidR="004A0EBF" w:rsidRDefault="00DA160D">
      <w:pPr>
        <w:widowControl w:val="0"/>
        <w:ind w:firstLine="709"/>
        <w:jc w:val="both"/>
      </w:pPr>
      <w:r>
        <w:rPr>
          <w:sz w:val="28"/>
          <w:szCs w:val="28"/>
          <w:lang w:eastAsia="zh-CN"/>
        </w:rPr>
        <w:t xml:space="preserve">8.3. За разглашение сведений, составляющих государственную тайну, или утрату носителей сведений, составляющих государственную  тайну, </w:t>
      </w:r>
      <w:r>
        <w:rPr>
          <w:sz w:val="28"/>
          <w:szCs w:val="28"/>
          <w:lang w:eastAsia="zh-CN"/>
        </w:rPr>
        <w:br/>
        <w:t>а также за нарушение режима  секретности  Глава администрации несет ответственность в соответствии с действующим законодательством.</w:t>
      </w:r>
    </w:p>
    <w:p w:rsidR="004A0EBF" w:rsidRDefault="004A0EBF">
      <w:pPr>
        <w:widowControl w:val="0"/>
        <w:ind w:firstLine="567"/>
        <w:jc w:val="center"/>
      </w:pPr>
    </w:p>
    <w:p w:rsidR="004A0EBF" w:rsidRDefault="00DA160D">
      <w:pPr>
        <w:widowControl w:val="0"/>
        <w:ind w:firstLine="567"/>
        <w:jc w:val="center"/>
      </w:pPr>
      <w:r>
        <w:rPr>
          <w:b/>
          <w:bCs/>
          <w:sz w:val="28"/>
          <w:szCs w:val="28"/>
          <w:lang w:eastAsia="zh-CN"/>
        </w:rPr>
        <w:t>9. Заключительные положения</w:t>
      </w:r>
    </w:p>
    <w:p w:rsidR="004A0EBF" w:rsidRDefault="004A0EBF">
      <w:pPr>
        <w:widowControl w:val="0"/>
        <w:ind w:firstLine="567"/>
        <w:jc w:val="center"/>
      </w:pPr>
    </w:p>
    <w:p w:rsidR="004A0EBF" w:rsidRDefault="00DA160D">
      <w:pPr>
        <w:widowControl w:val="0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rPr>
          <w:sz w:val="28"/>
          <w:szCs w:val="28"/>
          <w:lang w:eastAsia="zh-CN"/>
        </w:rPr>
        <w:t xml:space="preserve">Настоящий Контракт составлен в трех экземплярах, имеющих одинаковую юридическую силу, один из которых хранится в земском собрании </w:t>
      </w:r>
      <w:r w:rsidR="00036D4F">
        <w:rPr>
          <w:sz w:val="28"/>
          <w:szCs w:val="28"/>
          <w:lang w:eastAsia="zh-CN"/>
        </w:rPr>
        <w:t>Яснозоренского</w:t>
      </w:r>
      <w:r>
        <w:rPr>
          <w:sz w:val="28"/>
          <w:szCs w:val="28"/>
          <w:lang w:eastAsia="zh-CN"/>
        </w:rPr>
        <w:t xml:space="preserve">  сельского поселения, второй – в администрации Белгородского района, а третий выдается Главе администрации.</w:t>
      </w:r>
    </w:p>
    <w:p w:rsidR="004A0EBF" w:rsidRDefault="00DA160D">
      <w:pPr>
        <w:widowControl w:val="0"/>
        <w:numPr>
          <w:ilvl w:val="0"/>
          <w:numId w:val="26"/>
        </w:numPr>
        <w:tabs>
          <w:tab w:val="left" w:pos="1134"/>
        </w:tabs>
        <w:ind w:left="0" w:firstLine="567"/>
        <w:jc w:val="both"/>
      </w:pPr>
      <w:r>
        <w:rPr>
          <w:sz w:val="28"/>
          <w:szCs w:val="28"/>
          <w:lang w:eastAsia="zh-CN"/>
        </w:rPr>
        <w:t>По вопросам, не предусмотренным настоящим Контрактом, стороны руководствуются федеральным законодательством, законодательством Белгородской области, а также муниципальными правовыми актами.</w:t>
      </w:r>
    </w:p>
    <w:p w:rsidR="004A0EBF" w:rsidRDefault="004A0EBF">
      <w:pPr>
        <w:widowControl w:val="0"/>
        <w:tabs>
          <w:tab w:val="left" w:pos="1134"/>
        </w:tabs>
        <w:spacing w:line="360" w:lineRule="atLeast"/>
        <w:ind w:firstLine="567"/>
        <w:jc w:val="both"/>
      </w:pPr>
    </w:p>
    <w:p w:rsidR="004A0EBF" w:rsidRDefault="00DA160D">
      <w:pPr>
        <w:widowControl w:val="0"/>
        <w:spacing w:line="360" w:lineRule="atLeast"/>
        <w:jc w:val="center"/>
      </w:pPr>
      <w:r>
        <w:rPr>
          <w:b/>
          <w:sz w:val="28"/>
          <w:szCs w:val="28"/>
          <w:lang w:eastAsia="zh-CN"/>
        </w:rPr>
        <w:t>Подписи сторон:</w:t>
      </w:r>
    </w:p>
    <w:p w:rsidR="004A0EBF" w:rsidRDefault="004A0EBF">
      <w:pPr>
        <w:widowControl w:val="0"/>
        <w:spacing w:line="360" w:lineRule="atLeast"/>
        <w:jc w:val="both"/>
      </w:pPr>
    </w:p>
    <w:tbl>
      <w:tblPr>
        <w:tblW w:w="9831" w:type="dxa"/>
        <w:tblInd w:w="-108" w:type="dxa"/>
        <w:tblLook w:val="04A0"/>
      </w:tblPr>
      <w:tblGrid>
        <w:gridCol w:w="4915"/>
        <w:gridCol w:w="4916"/>
      </w:tblGrid>
      <w:tr w:rsidR="004A0EBF">
        <w:tc>
          <w:tcPr>
            <w:tcW w:w="4915" w:type="dxa"/>
            <w:shd w:val="clear" w:color="FFFFFF" w:fill="FFFFFF"/>
          </w:tcPr>
          <w:p w:rsidR="004A0EBF" w:rsidRDefault="00DA160D">
            <w:pPr>
              <w:tabs>
                <w:tab w:val="left" w:pos="1725"/>
              </w:tabs>
            </w:pPr>
            <w:r>
              <w:rPr>
                <w:b/>
                <w:sz w:val="28"/>
                <w:szCs w:val="28"/>
                <w:lang w:eastAsia="zh-CN"/>
              </w:rPr>
              <w:t xml:space="preserve">Глава администрации </w:t>
            </w:r>
            <w:r w:rsidR="00036D4F">
              <w:rPr>
                <w:b/>
                <w:sz w:val="28"/>
                <w:szCs w:val="28"/>
                <w:lang w:eastAsia="zh-CN"/>
              </w:rPr>
              <w:t>Яснозоренского</w:t>
            </w:r>
            <w:r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4A0EBF" w:rsidRDefault="00DA160D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</w:pPr>
            <w:r>
              <w:rPr>
                <w:sz w:val="28"/>
                <w:szCs w:val="28"/>
                <w:lang w:eastAsia="zh-CN"/>
              </w:rPr>
              <w:t>Зарегистрирован</w:t>
            </w:r>
            <w:r>
              <w:rPr>
                <w:b/>
                <w:sz w:val="28"/>
                <w:szCs w:val="28"/>
                <w:lang w:eastAsia="zh-CN"/>
              </w:rPr>
              <w:t xml:space="preserve">: </w:t>
            </w:r>
            <w:r>
              <w:rPr>
                <w:sz w:val="28"/>
                <w:szCs w:val="28"/>
                <w:lang w:eastAsia="zh-CN"/>
              </w:rPr>
              <w:t>_____________</w:t>
            </w:r>
          </w:p>
          <w:p w:rsidR="004A0EBF" w:rsidRDefault="00DA160D">
            <w:pPr>
              <w:tabs>
                <w:tab w:val="left" w:pos="4962"/>
                <w:tab w:val="left" w:pos="5245"/>
                <w:tab w:val="left" w:pos="5387"/>
                <w:tab w:val="left" w:pos="5529"/>
              </w:tabs>
            </w:pPr>
            <w:r>
              <w:rPr>
                <w:sz w:val="28"/>
                <w:szCs w:val="28"/>
                <w:lang w:eastAsia="zh-CN"/>
              </w:rPr>
              <w:t>Паспорт: _____________________</w:t>
            </w:r>
          </w:p>
          <w:p w:rsidR="004A0EBF" w:rsidRDefault="004A0EBF">
            <w:pPr>
              <w:jc w:val="both"/>
            </w:pPr>
          </w:p>
          <w:p w:rsidR="004A0EBF" w:rsidRDefault="004A0EBF">
            <w:pPr>
              <w:jc w:val="both"/>
            </w:pPr>
          </w:p>
          <w:p w:rsidR="004A0EBF" w:rsidRDefault="004A0EBF">
            <w:pPr>
              <w:jc w:val="both"/>
            </w:pPr>
          </w:p>
          <w:p w:rsidR="004A0EBF" w:rsidRDefault="004A0EBF">
            <w:pPr>
              <w:jc w:val="both"/>
            </w:pPr>
          </w:p>
          <w:p w:rsidR="004A0EBF" w:rsidRDefault="004A0EBF">
            <w:pPr>
              <w:jc w:val="both"/>
            </w:pPr>
          </w:p>
          <w:p w:rsidR="004A0EBF" w:rsidRDefault="00DA160D">
            <w:pPr>
              <w:jc w:val="both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___________________ И.О. Фамилия </w:t>
            </w:r>
          </w:p>
        </w:tc>
        <w:tc>
          <w:tcPr>
            <w:tcW w:w="4916" w:type="dxa"/>
            <w:shd w:val="clear" w:color="FFFFFF" w:fill="FFFFFF"/>
          </w:tcPr>
          <w:p w:rsidR="004A0EBF" w:rsidRDefault="00DA160D">
            <w:r>
              <w:rPr>
                <w:b/>
                <w:sz w:val="28"/>
                <w:szCs w:val="28"/>
                <w:lang w:eastAsia="zh-CN"/>
              </w:rPr>
              <w:t xml:space="preserve">Глава </w:t>
            </w:r>
            <w:r w:rsidR="00036D4F">
              <w:rPr>
                <w:b/>
                <w:sz w:val="28"/>
                <w:szCs w:val="28"/>
                <w:lang w:eastAsia="zh-CN"/>
              </w:rPr>
              <w:t>Яснозоренского</w:t>
            </w:r>
            <w:r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4A0EBF" w:rsidRDefault="00DA160D">
            <w:pPr>
              <w:tabs>
                <w:tab w:val="left" w:pos="1545"/>
              </w:tabs>
            </w:pPr>
            <w:r>
              <w:rPr>
                <w:sz w:val="28"/>
                <w:szCs w:val="28"/>
                <w:lang w:eastAsia="zh-CN"/>
              </w:rPr>
              <w:t xml:space="preserve">Юридический адрес: </w:t>
            </w:r>
          </w:p>
          <w:p w:rsidR="004A0EBF" w:rsidRDefault="00DA160D">
            <w:pPr>
              <w:tabs>
                <w:tab w:val="left" w:pos="1545"/>
              </w:tabs>
            </w:pPr>
            <w:r>
              <w:rPr>
                <w:sz w:val="28"/>
                <w:szCs w:val="28"/>
                <w:lang w:eastAsia="zh-CN"/>
              </w:rPr>
              <w:t xml:space="preserve">почтовый адрес: </w:t>
            </w:r>
          </w:p>
          <w:p w:rsidR="004A0EBF" w:rsidRDefault="004A0EBF"/>
          <w:p w:rsidR="004A0EBF" w:rsidRDefault="004A0EBF"/>
          <w:p w:rsidR="004A0EBF" w:rsidRDefault="00DA160D">
            <w:r>
              <w:rPr>
                <w:b/>
                <w:sz w:val="28"/>
                <w:szCs w:val="28"/>
                <w:lang w:eastAsia="zh-CN"/>
              </w:rPr>
              <w:t xml:space="preserve">   ________________ И.О. Фамилия</w:t>
            </w:r>
          </w:p>
          <w:p w:rsidR="004A0EBF" w:rsidRDefault="004A0EBF">
            <w:pPr>
              <w:jc w:val="both"/>
              <w:rPr>
                <w:bCs/>
                <w:lang w:eastAsia="zh-CN"/>
              </w:rPr>
            </w:pPr>
          </w:p>
        </w:tc>
      </w:tr>
    </w:tbl>
    <w:p w:rsidR="004A0EBF" w:rsidRDefault="004A0EBF"/>
    <w:p w:rsidR="004A0EBF" w:rsidRDefault="004A0EBF"/>
    <w:p w:rsidR="004A0EBF" w:rsidRDefault="004A0EBF"/>
    <w:p w:rsidR="004A0EBF" w:rsidRDefault="004A0EBF"/>
    <w:tbl>
      <w:tblPr>
        <w:tblStyle w:val="12"/>
        <w:tblW w:w="0" w:type="auto"/>
        <w:tblLayout w:type="fixed"/>
        <w:tblLook w:val="04A0"/>
      </w:tblPr>
      <w:tblGrid>
        <w:gridCol w:w="4360"/>
        <w:gridCol w:w="2693"/>
        <w:gridCol w:w="2801"/>
      </w:tblGrid>
      <w:tr w:rsidR="004A0EBF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DA160D">
            <w:r>
              <w:rPr>
                <w:b/>
                <w:bCs/>
                <w:sz w:val="28"/>
                <w:szCs w:val="28"/>
              </w:rPr>
              <w:t>Глава администрации: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DA160D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4A0EBF" w:rsidRDefault="00DA16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DA160D">
            <w:r>
              <w:rPr>
                <w:b/>
                <w:bCs/>
                <w:sz w:val="28"/>
                <w:szCs w:val="28"/>
              </w:rPr>
              <w:t>__________________</w:t>
            </w:r>
          </w:p>
          <w:p w:rsidR="004A0EBF" w:rsidRDefault="00DA160D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4A0EBF" w:rsidRDefault="004A0EB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A0EBF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DA160D"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br/>
            </w:r>
            <w:r w:rsidR="00036D4F">
              <w:rPr>
                <w:b/>
                <w:sz w:val="28"/>
                <w:szCs w:val="28"/>
              </w:rPr>
              <w:t>Яснозоренского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A0EBF" w:rsidRDefault="004A0EBF"/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4A0EBF"/>
          <w:p w:rsidR="004A0EBF" w:rsidRDefault="00DA160D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4A0EBF" w:rsidRDefault="00DA160D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Подпись</w:t>
            </w:r>
          </w:p>
        </w:tc>
        <w:tc>
          <w:tcPr>
            <w:tcW w:w="28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A0EBF" w:rsidRDefault="004A0EBF"/>
          <w:p w:rsidR="004A0EBF" w:rsidRDefault="00DA160D">
            <w:r>
              <w:rPr>
                <w:b/>
                <w:bCs/>
                <w:sz w:val="28"/>
                <w:szCs w:val="28"/>
              </w:rPr>
              <w:t>_________________</w:t>
            </w:r>
          </w:p>
          <w:p w:rsidR="004A0EBF" w:rsidRDefault="00DA160D">
            <w:r>
              <w:rPr>
                <w:b/>
                <w:bCs/>
                <w:sz w:val="28"/>
                <w:szCs w:val="28"/>
              </w:rPr>
              <w:t xml:space="preserve">            </w:t>
            </w:r>
            <w:r>
              <w:t xml:space="preserve">      Ф.И.О.</w:t>
            </w:r>
          </w:p>
          <w:p w:rsidR="004A0EBF" w:rsidRDefault="004A0E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A0EBF" w:rsidRDefault="004A0EBF">
      <w:pPr>
        <w:ind w:right="57"/>
        <w:rPr>
          <w:bCs/>
          <w:caps/>
          <w:color w:val="000000"/>
          <w:sz w:val="28"/>
          <w:szCs w:val="28"/>
          <w:lang w:eastAsia="zh-CN"/>
        </w:rPr>
      </w:pPr>
    </w:p>
    <w:p w:rsidR="004A0EBF" w:rsidRDefault="004A0EBF">
      <w:pPr>
        <w:rPr>
          <w:b/>
          <w:caps/>
          <w:spacing w:val="100"/>
          <w:sz w:val="28"/>
          <w:szCs w:val="28"/>
        </w:rPr>
      </w:pPr>
    </w:p>
    <w:sectPr w:rsidR="004A0EBF" w:rsidSect="00036D4F">
      <w:headerReference w:type="default" r:id="rId8"/>
      <w:footerReference w:type="default" r:id="rId9"/>
      <w:pgSz w:w="11906" w:h="16838"/>
      <w:pgMar w:top="1134" w:right="56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0D" w:rsidRDefault="00DA160D">
      <w:r>
        <w:separator/>
      </w:r>
    </w:p>
  </w:endnote>
  <w:endnote w:type="continuationSeparator" w:id="0">
    <w:p w:rsidR="00DA160D" w:rsidRDefault="00DA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BF" w:rsidRDefault="004A0EBF">
    <w:pPr>
      <w:pStyle w:val="ad"/>
      <w:jc w:val="right"/>
    </w:pPr>
  </w:p>
  <w:p w:rsidR="004A0EBF" w:rsidRDefault="004A0EB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0D" w:rsidRDefault="00DA160D">
      <w:r>
        <w:separator/>
      </w:r>
    </w:p>
  </w:footnote>
  <w:footnote w:type="continuationSeparator" w:id="0">
    <w:p w:rsidR="00DA160D" w:rsidRDefault="00DA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BF" w:rsidRDefault="00DA160D">
    <w:pPr>
      <w:pStyle w:val="ab"/>
      <w:jc w:val="center"/>
    </w:pPr>
    <w:r>
      <w:t>–</w:t>
    </w:r>
    <w:r w:rsidR="0049758B">
      <w:fldChar w:fldCharType="begin"/>
    </w:r>
    <w:r>
      <w:instrText xml:space="preserve"> PAGE   \* MERGEFORMAT </w:instrText>
    </w:r>
    <w:r w:rsidR="0049758B">
      <w:fldChar w:fldCharType="separate"/>
    </w:r>
    <w:r w:rsidR="002977D5">
      <w:rPr>
        <w:noProof/>
      </w:rPr>
      <w:t>2</w:t>
    </w:r>
    <w:r w:rsidR="0049758B">
      <w:fldChar w:fldCharType="end"/>
    </w:r>
    <w:r>
      <w:t xml:space="preserve"> –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ECA"/>
    <w:multiLevelType w:val="hybridMultilevel"/>
    <w:tmpl w:val="8F80B9E4"/>
    <w:lvl w:ilvl="0" w:tplc="061EEA0E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C70C919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BECE7B44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49A46F3E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225EB13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2F1EFDEE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F5270E4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50649D7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75887A4A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">
    <w:nsid w:val="0054357E"/>
    <w:multiLevelType w:val="hybridMultilevel"/>
    <w:tmpl w:val="BE9C17FE"/>
    <w:lvl w:ilvl="0" w:tplc="D292AC8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1288531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89108A8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C0C251F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79042E8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8D0EBC7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AC023E3C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5C0A58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91C8D4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04415A1A"/>
    <w:multiLevelType w:val="hybridMultilevel"/>
    <w:tmpl w:val="E22A2178"/>
    <w:lvl w:ilvl="0" w:tplc="3DF68610">
      <w:start w:val="1"/>
      <w:numFmt w:val="decimal"/>
      <w:lvlText w:val="%1."/>
      <w:lvlJc w:val="left"/>
      <w:pPr>
        <w:ind w:left="1070" w:hanging="360"/>
      </w:pPr>
    </w:lvl>
    <w:lvl w:ilvl="1" w:tplc="B26EA99A">
      <w:start w:val="1"/>
      <w:numFmt w:val="lowerLetter"/>
      <w:lvlText w:val="%2."/>
      <w:lvlJc w:val="left"/>
      <w:pPr>
        <w:ind w:left="1790" w:hanging="360"/>
      </w:pPr>
    </w:lvl>
    <w:lvl w:ilvl="2" w:tplc="0F30F334">
      <w:start w:val="1"/>
      <w:numFmt w:val="lowerRoman"/>
      <w:lvlText w:val="%3."/>
      <w:lvlJc w:val="right"/>
      <w:pPr>
        <w:ind w:left="2510" w:hanging="180"/>
      </w:pPr>
    </w:lvl>
    <w:lvl w:ilvl="3" w:tplc="B7F6EE7E">
      <w:start w:val="1"/>
      <w:numFmt w:val="decimal"/>
      <w:lvlText w:val="%4."/>
      <w:lvlJc w:val="left"/>
      <w:pPr>
        <w:ind w:left="3230" w:hanging="360"/>
      </w:pPr>
    </w:lvl>
    <w:lvl w:ilvl="4" w:tplc="13388D50">
      <w:start w:val="1"/>
      <w:numFmt w:val="lowerLetter"/>
      <w:lvlText w:val="%5."/>
      <w:lvlJc w:val="left"/>
      <w:pPr>
        <w:ind w:left="3950" w:hanging="360"/>
      </w:pPr>
    </w:lvl>
    <w:lvl w:ilvl="5" w:tplc="DA14A8D4">
      <w:start w:val="1"/>
      <w:numFmt w:val="lowerRoman"/>
      <w:lvlText w:val="%6."/>
      <w:lvlJc w:val="right"/>
      <w:pPr>
        <w:ind w:left="4670" w:hanging="180"/>
      </w:pPr>
    </w:lvl>
    <w:lvl w:ilvl="6" w:tplc="6206E556">
      <w:start w:val="1"/>
      <w:numFmt w:val="decimal"/>
      <w:lvlText w:val="%7."/>
      <w:lvlJc w:val="left"/>
      <w:pPr>
        <w:ind w:left="5390" w:hanging="360"/>
      </w:pPr>
    </w:lvl>
    <w:lvl w:ilvl="7" w:tplc="90660816">
      <w:start w:val="1"/>
      <w:numFmt w:val="lowerLetter"/>
      <w:lvlText w:val="%8."/>
      <w:lvlJc w:val="left"/>
      <w:pPr>
        <w:ind w:left="6110" w:hanging="360"/>
      </w:pPr>
    </w:lvl>
    <w:lvl w:ilvl="8" w:tplc="A9F46CD4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49335FD"/>
    <w:multiLevelType w:val="hybridMultilevel"/>
    <w:tmpl w:val="F82E8A0E"/>
    <w:lvl w:ilvl="0" w:tplc="A448EC60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b w:val="0"/>
        <w:bCs w:val="0"/>
        <w:sz w:val="28"/>
        <w:szCs w:val="28"/>
      </w:rPr>
    </w:lvl>
    <w:lvl w:ilvl="1" w:tplc="D1589B1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2" w:tplc="9A5C46B6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3" w:tplc="0F0EE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CC4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886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04E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06D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04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51348"/>
    <w:multiLevelType w:val="hybridMultilevel"/>
    <w:tmpl w:val="B322C5C8"/>
    <w:lvl w:ilvl="0" w:tplc="373200F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8A1CC02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340489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6A43A3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770B38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214FED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D56997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2962FF6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5D285E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0A57507B"/>
    <w:multiLevelType w:val="hybridMultilevel"/>
    <w:tmpl w:val="8E34F28C"/>
    <w:lvl w:ilvl="0" w:tplc="654477DC">
      <w:start w:val="1"/>
      <w:numFmt w:val="none"/>
      <w:suff w:val="nothing"/>
      <w:lvlText w:val=""/>
      <w:lvlJc w:val="left"/>
      <w:pPr>
        <w:ind w:left="0" w:firstLine="0"/>
      </w:pPr>
    </w:lvl>
    <w:lvl w:ilvl="1" w:tplc="D3502F44">
      <w:start w:val="1"/>
      <w:numFmt w:val="none"/>
      <w:suff w:val="nothing"/>
      <w:lvlText w:val=""/>
      <w:lvlJc w:val="left"/>
      <w:pPr>
        <w:ind w:left="0" w:firstLine="0"/>
      </w:pPr>
    </w:lvl>
    <w:lvl w:ilvl="2" w:tplc="D292B572">
      <w:start w:val="1"/>
      <w:numFmt w:val="none"/>
      <w:suff w:val="nothing"/>
      <w:lvlText w:val=""/>
      <w:lvlJc w:val="left"/>
      <w:pPr>
        <w:ind w:left="0" w:firstLine="0"/>
      </w:pPr>
    </w:lvl>
    <w:lvl w:ilvl="3" w:tplc="72BE46FA">
      <w:start w:val="1"/>
      <w:numFmt w:val="none"/>
      <w:suff w:val="nothing"/>
      <w:lvlText w:val=""/>
      <w:lvlJc w:val="left"/>
      <w:pPr>
        <w:ind w:left="0" w:firstLine="0"/>
      </w:pPr>
    </w:lvl>
    <w:lvl w:ilvl="4" w:tplc="6C0EE508">
      <w:start w:val="1"/>
      <w:numFmt w:val="none"/>
      <w:suff w:val="nothing"/>
      <w:lvlText w:val=""/>
      <w:lvlJc w:val="left"/>
      <w:pPr>
        <w:ind w:left="0" w:firstLine="0"/>
      </w:pPr>
    </w:lvl>
    <w:lvl w:ilvl="5" w:tplc="E72280EE">
      <w:start w:val="1"/>
      <w:numFmt w:val="none"/>
      <w:suff w:val="nothing"/>
      <w:lvlText w:val=""/>
      <w:lvlJc w:val="left"/>
      <w:pPr>
        <w:ind w:left="0" w:firstLine="0"/>
      </w:pPr>
    </w:lvl>
    <w:lvl w:ilvl="6" w:tplc="8EF4A4BA">
      <w:start w:val="1"/>
      <w:numFmt w:val="none"/>
      <w:suff w:val="nothing"/>
      <w:lvlText w:val=""/>
      <w:lvlJc w:val="left"/>
      <w:pPr>
        <w:ind w:left="0" w:firstLine="0"/>
      </w:pPr>
    </w:lvl>
    <w:lvl w:ilvl="7" w:tplc="F8F09C44">
      <w:start w:val="1"/>
      <w:numFmt w:val="none"/>
      <w:suff w:val="nothing"/>
      <w:lvlText w:val=""/>
      <w:lvlJc w:val="left"/>
      <w:pPr>
        <w:ind w:left="0" w:firstLine="0"/>
      </w:pPr>
    </w:lvl>
    <w:lvl w:ilvl="8" w:tplc="82A2011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2CF4C2B"/>
    <w:multiLevelType w:val="multilevel"/>
    <w:tmpl w:val="C48CCE3E"/>
    <w:lvl w:ilvl="0">
      <w:start w:val="2"/>
      <w:numFmt w:val="decimal"/>
      <w:lvlText w:val="%1."/>
      <w:lvlJc w:val="left"/>
      <w:pPr>
        <w:ind w:left="675" w:hanging="675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ind w:left="28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sz w:val="28"/>
        <w:szCs w:val="28"/>
      </w:rPr>
    </w:lvl>
  </w:abstractNum>
  <w:abstractNum w:abstractNumId="7">
    <w:nsid w:val="134618F0"/>
    <w:multiLevelType w:val="multilevel"/>
    <w:tmpl w:val="A21A57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>
    <w:nsid w:val="14D3272F"/>
    <w:multiLevelType w:val="hybridMultilevel"/>
    <w:tmpl w:val="BEB4B26A"/>
    <w:lvl w:ilvl="0" w:tplc="2A624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82E31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32BE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84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1AD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9838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B8F1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8C77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A899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89C4393"/>
    <w:multiLevelType w:val="hybridMultilevel"/>
    <w:tmpl w:val="5BC89718"/>
    <w:lvl w:ilvl="0" w:tplc="1A5CC3F8">
      <w:start w:val="1"/>
      <w:numFmt w:val="decimal"/>
      <w:lvlText w:val="%1."/>
      <w:lvlJc w:val="left"/>
      <w:pPr>
        <w:ind w:left="2634" w:hanging="360"/>
      </w:pPr>
    </w:lvl>
    <w:lvl w:ilvl="1" w:tplc="9100160C">
      <w:start w:val="1"/>
      <w:numFmt w:val="lowerLetter"/>
      <w:lvlText w:val="%2."/>
      <w:lvlJc w:val="left"/>
      <w:pPr>
        <w:ind w:left="3354" w:hanging="360"/>
      </w:pPr>
    </w:lvl>
    <w:lvl w:ilvl="2" w:tplc="159C44F0">
      <w:start w:val="1"/>
      <w:numFmt w:val="lowerRoman"/>
      <w:lvlText w:val="%3."/>
      <w:lvlJc w:val="right"/>
      <w:pPr>
        <w:ind w:left="4074" w:hanging="180"/>
      </w:pPr>
    </w:lvl>
    <w:lvl w:ilvl="3" w:tplc="280CC19C">
      <w:start w:val="1"/>
      <w:numFmt w:val="decimal"/>
      <w:lvlText w:val="%4."/>
      <w:lvlJc w:val="left"/>
      <w:pPr>
        <w:ind w:left="4794" w:hanging="360"/>
      </w:pPr>
    </w:lvl>
    <w:lvl w:ilvl="4" w:tplc="32F08D16">
      <w:start w:val="1"/>
      <w:numFmt w:val="lowerLetter"/>
      <w:lvlText w:val="%5."/>
      <w:lvlJc w:val="left"/>
      <w:pPr>
        <w:ind w:left="5514" w:hanging="360"/>
      </w:pPr>
    </w:lvl>
    <w:lvl w:ilvl="5" w:tplc="F4C4B4F0">
      <w:start w:val="1"/>
      <w:numFmt w:val="lowerRoman"/>
      <w:lvlText w:val="%6."/>
      <w:lvlJc w:val="right"/>
      <w:pPr>
        <w:ind w:left="6234" w:hanging="180"/>
      </w:pPr>
    </w:lvl>
    <w:lvl w:ilvl="6" w:tplc="10943D5E">
      <w:start w:val="1"/>
      <w:numFmt w:val="decimal"/>
      <w:lvlText w:val="%7."/>
      <w:lvlJc w:val="left"/>
      <w:pPr>
        <w:ind w:left="6954" w:hanging="360"/>
      </w:pPr>
    </w:lvl>
    <w:lvl w:ilvl="7" w:tplc="9C2CDDF6">
      <w:start w:val="1"/>
      <w:numFmt w:val="lowerLetter"/>
      <w:lvlText w:val="%8."/>
      <w:lvlJc w:val="left"/>
      <w:pPr>
        <w:ind w:left="7674" w:hanging="360"/>
      </w:pPr>
    </w:lvl>
    <w:lvl w:ilvl="8" w:tplc="A5EA81DE">
      <w:start w:val="1"/>
      <w:numFmt w:val="lowerRoman"/>
      <w:lvlText w:val="%9."/>
      <w:lvlJc w:val="right"/>
      <w:pPr>
        <w:ind w:left="8394" w:hanging="180"/>
      </w:pPr>
    </w:lvl>
  </w:abstractNum>
  <w:abstractNum w:abstractNumId="10">
    <w:nsid w:val="1EBE1CA7"/>
    <w:multiLevelType w:val="hybridMultilevel"/>
    <w:tmpl w:val="EB7EF778"/>
    <w:lvl w:ilvl="0" w:tplc="81FAFCC8">
      <w:start w:val="2"/>
      <w:numFmt w:val="decimal"/>
      <w:lvlText w:val="%1."/>
      <w:lvlJc w:val="left"/>
      <w:pPr>
        <w:ind w:left="1495" w:hanging="360"/>
      </w:pPr>
    </w:lvl>
    <w:lvl w:ilvl="1" w:tplc="3E00E862">
      <w:start w:val="1"/>
      <w:numFmt w:val="lowerLetter"/>
      <w:lvlText w:val="%2."/>
      <w:lvlJc w:val="left"/>
      <w:pPr>
        <w:ind w:left="1800" w:hanging="360"/>
      </w:pPr>
    </w:lvl>
    <w:lvl w:ilvl="2" w:tplc="B3B60252">
      <w:start w:val="1"/>
      <w:numFmt w:val="lowerRoman"/>
      <w:lvlText w:val="%3."/>
      <w:lvlJc w:val="right"/>
      <w:pPr>
        <w:ind w:left="2520" w:hanging="180"/>
      </w:pPr>
    </w:lvl>
    <w:lvl w:ilvl="3" w:tplc="57282E80">
      <w:start w:val="1"/>
      <w:numFmt w:val="decimal"/>
      <w:lvlText w:val="%4."/>
      <w:lvlJc w:val="left"/>
      <w:pPr>
        <w:ind w:left="3240" w:hanging="360"/>
      </w:pPr>
    </w:lvl>
    <w:lvl w:ilvl="4" w:tplc="69405C04">
      <w:start w:val="1"/>
      <w:numFmt w:val="lowerLetter"/>
      <w:lvlText w:val="%5."/>
      <w:lvlJc w:val="left"/>
      <w:pPr>
        <w:ind w:left="3960" w:hanging="360"/>
      </w:pPr>
    </w:lvl>
    <w:lvl w:ilvl="5" w:tplc="7B1C702E">
      <w:start w:val="1"/>
      <w:numFmt w:val="lowerRoman"/>
      <w:lvlText w:val="%6."/>
      <w:lvlJc w:val="right"/>
      <w:pPr>
        <w:ind w:left="4680" w:hanging="180"/>
      </w:pPr>
    </w:lvl>
    <w:lvl w:ilvl="6" w:tplc="1D8CCC30">
      <w:start w:val="1"/>
      <w:numFmt w:val="decimal"/>
      <w:lvlText w:val="%7."/>
      <w:lvlJc w:val="left"/>
      <w:pPr>
        <w:ind w:left="5400" w:hanging="360"/>
      </w:pPr>
    </w:lvl>
    <w:lvl w:ilvl="7" w:tplc="D31EC1B0">
      <w:start w:val="1"/>
      <w:numFmt w:val="lowerLetter"/>
      <w:lvlText w:val="%8."/>
      <w:lvlJc w:val="left"/>
      <w:pPr>
        <w:ind w:left="6120" w:hanging="360"/>
      </w:pPr>
    </w:lvl>
    <w:lvl w:ilvl="8" w:tplc="1004E9A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B53185"/>
    <w:multiLevelType w:val="hybridMultilevel"/>
    <w:tmpl w:val="F0860400"/>
    <w:lvl w:ilvl="0" w:tplc="CBD404BC">
      <w:start w:val="1"/>
      <w:numFmt w:val="decimal"/>
      <w:lvlText w:val="7.%1."/>
      <w:lvlJc w:val="left"/>
      <w:pPr>
        <w:tabs>
          <w:tab w:val="num" w:pos="720"/>
        </w:tabs>
        <w:ind w:left="3474" w:hanging="360"/>
      </w:pPr>
      <w:rPr>
        <w:b w:val="0"/>
        <w:bCs w:val="0"/>
        <w:sz w:val="28"/>
        <w:szCs w:val="28"/>
      </w:rPr>
    </w:lvl>
    <w:lvl w:ilvl="1" w:tplc="14BAA2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B30F3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C0EC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424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DE1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20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3635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08E9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467E92"/>
    <w:multiLevelType w:val="hybridMultilevel"/>
    <w:tmpl w:val="FD6E1A2C"/>
    <w:lvl w:ilvl="0" w:tplc="613484E6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F02C8B16">
      <w:start w:val="1"/>
      <w:numFmt w:val="lowerLetter"/>
      <w:lvlText w:val="%2."/>
      <w:lvlJc w:val="left"/>
      <w:pPr>
        <w:ind w:left="1647" w:hanging="360"/>
      </w:pPr>
    </w:lvl>
    <w:lvl w:ilvl="2" w:tplc="6F687E38">
      <w:start w:val="1"/>
      <w:numFmt w:val="lowerRoman"/>
      <w:lvlText w:val="%3."/>
      <w:lvlJc w:val="right"/>
      <w:pPr>
        <w:ind w:left="2367" w:hanging="180"/>
      </w:pPr>
    </w:lvl>
    <w:lvl w:ilvl="3" w:tplc="CCF0BA8C">
      <w:start w:val="1"/>
      <w:numFmt w:val="decimal"/>
      <w:lvlText w:val="%4."/>
      <w:lvlJc w:val="left"/>
      <w:pPr>
        <w:ind w:left="3087" w:hanging="360"/>
      </w:pPr>
    </w:lvl>
    <w:lvl w:ilvl="4" w:tplc="0964A93E">
      <w:start w:val="1"/>
      <w:numFmt w:val="lowerLetter"/>
      <w:lvlText w:val="%5."/>
      <w:lvlJc w:val="left"/>
      <w:pPr>
        <w:ind w:left="3807" w:hanging="360"/>
      </w:pPr>
    </w:lvl>
    <w:lvl w:ilvl="5" w:tplc="3D6CCCFA">
      <w:start w:val="1"/>
      <w:numFmt w:val="lowerRoman"/>
      <w:lvlText w:val="%6."/>
      <w:lvlJc w:val="right"/>
      <w:pPr>
        <w:ind w:left="4527" w:hanging="180"/>
      </w:pPr>
    </w:lvl>
    <w:lvl w:ilvl="6" w:tplc="4CBE70DE">
      <w:start w:val="1"/>
      <w:numFmt w:val="decimal"/>
      <w:lvlText w:val="%7."/>
      <w:lvlJc w:val="left"/>
      <w:pPr>
        <w:ind w:left="5247" w:hanging="360"/>
      </w:pPr>
    </w:lvl>
    <w:lvl w:ilvl="7" w:tplc="7AE657FE">
      <w:start w:val="1"/>
      <w:numFmt w:val="lowerLetter"/>
      <w:lvlText w:val="%8."/>
      <w:lvlJc w:val="left"/>
      <w:pPr>
        <w:ind w:left="5967" w:hanging="360"/>
      </w:pPr>
    </w:lvl>
    <w:lvl w:ilvl="8" w:tplc="FF447BD4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377DA"/>
    <w:multiLevelType w:val="hybridMultilevel"/>
    <w:tmpl w:val="4D40E65A"/>
    <w:lvl w:ilvl="0" w:tplc="ACB63266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F64EAF14">
      <w:start w:val="1"/>
      <w:numFmt w:val="lowerLetter"/>
      <w:lvlText w:val="%2."/>
      <w:lvlJc w:val="left"/>
      <w:pPr>
        <w:ind w:left="1788" w:hanging="360"/>
      </w:pPr>
    </w:lvl>
    <w:lvl w:ilvl="2" w:tplc="45CE5C0A">
      <w:start w:val="1"/>
      <w:numFmt w:val="lowerRoman"/>
      <w:lvlText w:val="%3."/>
      <w:lvlJc w:val="right"/>
      <w:pPr>
        <w:ind w:left="2508" w:hanging="180"/>
      </w:pPr>
    </w:lvl>
    <w:lvl w:ilvl="3" w:tplc="736ECFF0">
      <w:start w:val="1"/>
      <w:numFmt w:val="decimal"/>
      <w:lvlText w:val="%4."/>
      <w:lvlJc w:val="left"/>
      <w:pPr>
        <w:ind w:left="3228" w:hanging="360"/>
      </w:pPr>
    </w:lvl>
    <w:lvl w:ilvl="4" w:tplc="A74823EC">
      <w:start w:val="1"/>
      <w:numFmt w:val="lowerLetter"/>
      <w:lvlText w:val="%5."/>
      <w:lvlJc w:val="left"/>
      <w:pPr>
        <w:ind w:left="3948" w:hanging="360"/>
      </w:pPr>
    </w:lvl>
    <w:lvl w:ilvl="5" w:tplc="736A3242">
      <w:start w:val="1"/>
      <w:numFmt w:val="lowerRoman"/>
      <w:lvlText w:val="%6."/>
      <w:lvlJc w:val="right"/>
      <w:pPr>
        <w:ind w:left="4668" w:hanging="180"/>
      </w:pPr>
    </w:lvl>
    <w:lvl w:ilvl="6" w:tplc="655E31C4">
      <w:start w:val="1"/>
      <w:numFmt w:val="decimal"/>
      <w:lvlText w:val="%7."/>
      <w:lvlJc w:val="left"/>
      <w:pPr>
        <w:ind w:left="5388" w:hanging="360"/>
      </w:pPr>
    </w:lvl>
    <w:lvl w:ilvl="7" w:tplc="72D4AFF4">
      <w:start w:val="1"/>
      <w:numFmt w:val="lowerLetter"/>
      <w:lvlText w:val="%8."/>
      <w:lvlJc w:val="left"/>
      <w:pPr>
        <w:ind w:left="6108" w:hanging="360"/>
      </w:pPr>
    </w:lvl>
    <w:lvl w:ilvl="8" w:tplc="C8EA5CA4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E63E19"/>
    <w:multiLevelType w:val="hybridMultilevel"/>
    <w:tmpl w:val="EAC056C0"/>
    <w:lvl w:ilvl="0" w:tplc="8884C564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3078C54C">
      <w:start w:val="1"/>
      <w:numFmt w:val="lowerLetter"/>
      <w:lvlText w:val="%2."/>
      <w:lvlJc w:val="left"/>
      <w:pPr>
        <w:ind w:left="3570" w:hanging="360"/>
      </w:pPr>
    </w:lvl>
    <w:lvl w:ilvl="2" w:tplc="6B8EB652">
      <w:start w:val="1"/>
      <w:numFmt w:val="lowerRoman"/>
      <w:lvlText w:val="%3."/>
      <w:lvlJc w:val="right"/>
      <w:pPr>
        <w:ind w:left="4290" w:hanging="180"/>
      </w:pPr>
    </w:lvl>
    <w:lvl w:ilvl="3" w:tplc="0456942C">
      <w:start w:val="1"/>
      <w:numFmt w:val="decimal"/>
      <w:lvlText w:val="%4."/>
      <w:lvlJc w:val="left"/>
      <w:pPr>
        <w:ind w:left="5010" w:hanging="360"/>
      </w:pPr>
    </w:lvl>
    <w:lvl w:ilvl="4" w:tplc="CA48E4F4">
      <w:start w:val="1"/>
      <w:numFmt w:val="lowerLetter"/>
      <w:lvlText w:val="%5."/>
      <w:lvlJc w:val="left"/>
      <w:pPr>
        <w:ind w:left="5730" w:hanging="360"/>
      </w:pPr>
    </w:lvl>
    <w:lvl w:ilvl="5" w:tplc="1B7E238C">
      <w:start w:val="1"/>
      <w:numFmt w:val="lowerRoman"/>
      <w:lvlText w:val="%6."/>
      <w:lvlJc w:val="right"/>
      <w:pPr>
        <w:ind w:left="6450" w:hanging="180"/>
      </w:pPr>
    </w:lvl>
    <w:lvl w:ilvl="6" w:tplc="1F36A6FC">
      <w:start w:val="1"/>
      <w:numFmt w:val="decimal"/>
      <w:lvlText w:val="%7."/>
      <w:lvlJc w:val="left"/>
      <w:pPr>
        <w:ind w:left="7170" w:hanging="360"/>
      </w:pPr>
    </w:lvl>
    <w:lvl w:ilvl="7" w:tplc="BA90DE24">
      <w:start w:val="1"/>
      <w:numFmt w:val="lowerLetter"/>
      <w:lvlText w:val="%8."/>
      <w:lvlJc w:val="left"/>
      <w:pPr>
        <w:ind w:left="7890" w:hanging="360"/>
      </w:pPr>
    </w:lvl>
    <w:lvl w:ilvl="8" w:tplc="ACEA3906">
      <w:start w:val="1"/>
      <w:numFmt w:val="lowerRoman"/>
      <w:lvlText w:val="%9."/>
      <w:lvlJc w:val="right"/>
      <w:pPr>
        <w:ind w:left="8610" w:hanging="180"/>
      </w:pPr>
    </w:lvl>
  </w:abstractNum>
  <w:abstractNum w:abstractNumId="15">
    <w:nsid w:val="34044683"/>
    <w:multiLevelType w:val="hybridMultilevel"/>
    <w:tmpl w:val="C480D632"/>
    <w:lvl w:ilvl="0" w:tplc="C5560A02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6450F0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67AFEC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62CED38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E55C818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752865E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5B765798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69C9D3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C004EAE2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34776C77"/>
    <w:multiLevelType w:val="hybridMultilevel"/>
    <w:tmpl w:val="AECECA56"/>
    <w:lvl w:ilvl="0" w:tplc="DA14AE68">
      <w:start w:val="1"/>
      <w:numFmt w:val="decimal"/>
      <w:lvlText w:val="9.%1."/>
      <w:lvlJc w:val="left"/>
      <w:pPr>
        <w:tabs>
          <w:tab w:val="num" w:pos="4041"/>
        </w:tabs>
        <w:ind w:left="4041" w:hanging="360"/>
      </w:pPr>
      <w:rPr>
        <w:b w:val="0"/>
        <w:bCs w:val="0"/>
        <w:sz w:val="28"/>
        <w:szCs w:val="28"/>
      </w:rPr>
    </w:lvl>
    <w:lvl w:ilvl="1" w:tplc="72B27A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94AF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B49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06F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4A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4C75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527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DEB9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50B2715"/>
    <w:multiLevelType w:val="hybridMultilevel"/>
    <w:tmpl w:val="32463638"/>
    <w:lvl w:ilvl="0" w:tplc="65584568">
      <w:start w:val="15"/>
      <w:numFmt w:val="decimal"/>
      <w:lvlText w:val="%1"/>
      <w:lvlJc w:val="left"/>
      <w:pPr>
        <w:ind w:left="720" w:hanging="360"/>
      </w:pPr>
    </w:lvl>
    <w:lvl w:ilvl="1" w:tplc="FB988F90">
      <w:start w:val="1"/>
      <w:numFmt w:val="lowerLetter"/>
      <w:lvlText w:val="%2."/>
      <w:lvlJc w:val="left"/>
      <w:pPr>
        <w:ind w:left="1440" w:hanging="360"/>
      </w:pPr>
    </w:lvl>
    <w:lvl w:ilvl="2" w:tplc="26562F06">
      <w:start w:val="1"/>
      <w:numFmt w:val="lowerRoman"/>
      <w:lvlText w:val="%3."/>
      <w:lvlJc w:val="right"/>
      <w:pPr>
        <w:ind w:left="2160" w:hanging="180"/>
      </w:pPr>
    </w:lvl>
    <w:lvl w:ilvl="3" w:tplc="4CAE375A">
      <w:start w:val="1"/>
      <w:numFmt w:val="decimal"/>
      <w:lvlText w:val="%4."/>
      <w:lvlJc w:val="left"/>
      <w:pPr>
        <w:ind w:left="2880" w:hanging="360"/>
      </w:pPr>
    </w:lvl>
    <w:lvl w:ilvl="4" w:tplc="01F21D72">
      <w:start w:val="1"/>
      <w:numFmt w:val="lowerLetter"/>
      <w:lvlText w:val="%5."/>
      <w:lvlJc w:val="left"/>
      <w:pPr>
        <w:ind w:left="3600" w:hanging="360"/>
      </w:pPr>
    </w:lvl>
    <w:lvl w:ilvl="5" w:tplc="EE0C03C0">
      <w:start w:val="1"/>
      <w:numFmt w:val="lowerRoman"/>
      <w:lvlText w:val="%6."/>
      <w:lvlJc w:val="right"/>
      <w:pPr>
        <w:ind w:left="4320" w:hanging="180"/>
      </w:pPr>
    </w:lvl>
    <w:lvl w:ilvl="6" w:tplc="4A369244">
      <w:start w:val="1"/>
      <w:numFmt w:val="decimal"/>
      <w:lvlText w:val="%7."/>
      <w:lvlJc w:val="left"/>
      <w:pPr>
        <w:ind w:left="5040" w:hanging="360"/>
      </w:pPr>
    </w:lvl>
    <w:lvl w:ilvl="7" w:tplc="BCFED818">
      <w:start w:val="1"/>
      <w:numFmt w:val="lowerLetter"/>
      <w:lvlText w:val="%8."/>
      <w:lvlJc w:val="left"/>
      <w:pPr>
        <w:ind w:left="5760" w:hanging="360"/>
      </w:pPr>
    </w:lvl>
    <w:lvl w:ilvl="8" w:tplc="BAE476D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6036E"/>
    <w:multiLevelType w:val="hybridMultilevel"/>
    <w:tmpl w:val="64F80B8E"/>
    <w:lvl w:ilvl="0" w:tplc="A3A8DFAC">
      <w:start w:val="1"/>
      <w:numFmt w:val="decimal"/>
      <w:lvlText w:val="6.%1."/>
      <w:lvlJc w:val="left"/>
      <w:pPr>
        <w:tabs>
          <w:tab w:val="num" w:pos="2907"/>
        </w:tabs>
        <w:ind w:left="2907" w:hanging="360"/>
      </w:pPr>
      <w:rPr>
        <w:b w:val="0"/>
        <w:bCs w:val="0"/>
        <w:sz w:val="28"/>
        <w:szCs w:val="28"/>
      </w:rPr>
    </w:lvl>
    <w:lvl w:ilvl="1" w:tplc="7ED88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62B0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0B9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70A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749D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BCA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3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BC69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0A40E93"/>
    <w:multiLevelType w:val="hybridMultilevel"/>
    <w:tmpl w:val="81B2198E"/>
    <w:lvl w:ilvl="0" w:tplc="C6C63F6A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060332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5E86C9BC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C802E78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2256A5D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44D2A46A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F3B4C35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62A0F20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7506C5A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0">
    <w:nsid w:val="47EC6D8A"/>
    <w:multiLevelType w:val="hybridMultilevel"/>
    <w:tmpl w:val="10420FCC"/>
    <w:lvl w:ilvl="0" w:tplc="7A2E9A24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E8EA07E4">
      <w:start w:val="1"/>
      <w:numFmt w:val="lowerLetter"/>
      <w:lvlText w:val="%2."/>
      <w:lvlJc w:val="left"/>
      <w:pPr>
        <w:ind w:left="1788" w:hanging="360"/>
      </w:pPr>
    </w:lvl>
    <w:lvl w:ilvl="2" w:tplc="F6303836">
      <w:start w:val="1"/>
      <w:numFmt w:val="lowerRoman"/>
      <w:lvlText w:val="%3."/>
      <w:lvlJc w:val="right"/>
      <w:pPr>
        <w:ind w:left="2508" w:hanging="180"/>
      </w:pPr>
    </w:lvl>
    <w:lvl w:ilvl="3" w:tplc="BCD6E516">
      <w:start w:val="1"/>
      <w:numFmt w:val="decimal"/>
      <w:lvlText w:val="%4."/>
      <w:lvlJc w:val="left"/>
      <w:pPr>
        <w:ind w:left="3228" w:hanging="360"/>
      </w:pPr>
    </w:lvl>
    <w:lvl w:ilvl="4" w:tplc="2B281992">
      <w:start w:val="1"/>
      <w:numFmt w:val="lowerLetter"/>
      <w:lvlText w:val="%5."/>
      <w:lvlJc w:val="left"/>
      <w:pPr>
        <w:ind w:left="3948" w:hanging="360"/>
      </w:pPr>
    </w:lvl>
    <w:lvl w:ilvl="5" w:tplc="615EB3DA">
      <w:start w:val="1"/>
      <w:numFmt w:val="lowerRoman"/>
      <w:lvlText w:val="%6."/>
      <w:lvlJc w:val="right"/>
      <w:pPr>
        <w:ind w:left="4668" w:hanging="180"/>
      </w:pPr>
    </w:lvl>
    <w:lvl w:ilvl="6" w:tplc="4DD2CBF2">
      <w:start w:val="1"/>
      <w:numFmt w:val="decimal"/>
      <w:lvlText w:val="%7."/>
      <w:lvlJc w:val="left"/>
      <w:pPr>
        <w:ind w:left="5388" w:hanging="360"/>
      </w:pPr>
    </w:lvl>
    <w:lvl w:ilvl="7" w:tplc="8DE2C1EE">
      <w:start w:val="1"/>
      <w:numFmt w:val="lowerLetter"/>
      <w:lvlText w:val="%8."/>
      <w:lvlJc w:val="left"/>
      <w:pPr>
        <w:ind w:left="6108" w:hanging="360"/>
      </w:pPr>
    </w:lvl>
    <w:lvl w:ilvl="8" w:tplc="40AEB03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BE542C"/>
    <w:multiLevelType w:val="hybridMultilevel"/>
    <w:tmpl w:val="B2B0B20A"/>
    <w:lvl w:ilvl="0" w:tplc="C01EE5D6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b w:val="0"/>
        <w:bCs w:val="0"/>
        <w:sz w:val="28"/>
        <w:szCs w:val="28"/>
      </w:rPr>
    </w:lvl>
    <w:lvl w:ilvl="1" w:tplc="066816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C96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86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3C4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4810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C0F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A30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485D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D050161"/>
    <w:multiLevelType w:val="hybridMultilevel"/>
    <w:tmpl w:val="1EEA5F46"/>
    <w:lvl w:ilvl="0" w:tplc="909E8162">
      <w:start w:val="1"/>
      <w:numFmt w:val="decimal"/>
      <w:lvlText w:val="%1."/>
      <w:lvlJc w:val="left"/>
      <w:pPr>
        <w:ind w:left="1828" w:hanging="1260"/>
      </w:pPr>
    </w:lvl>
    <w:lvl w:ilvl="1" w:tplc="29FC10E2">
      <w:start w:val="1"/>
      <w:numFmt w:val="lowerLetter"/>
      <w:lvlText w:val="%2."/>
      <w:lvlJc w:val="left"/>
      <w:pPr>
        <w:ind w:left="1648" w:hanging="360"/>
      </w:pPr>
    </w:lvl>
    <w:lvl w:ilvl="2" w:tplc="06B47F00">
      <w:start w:val="1"/>
      <w:numFmt w:val="lowerRoman"/>
      <w:lvlText w:val="%3."/>
      <w:lvlJc w:val="right"/>
      <w:pPr>
        <w:ind w:left="2368" w:hanging="180"/>
      </w:pPr>
    </w:lvl>
    <w:lvl w:ilvl="3" w:tplc="B820345A">
      <w:start w:val="1"/>
      <w:numFmt w:val="decimal"/>
      <w:lvlText w:val="%4."/>
      <w:lvlJc w:val="left"/>
      <w:pPr>
        <w:ind w:left="3088" w:hanging="360"/>
      </w:pPr>
    </w:lvl>
    <w:lvl w:ilvl="4" w:tplc="B6DE132A">
      <w:start w:val="1"/>
      <w:numFmt w:val="lowerLetter"/>
      <w:lvlText w:val="%5."/>
      <w:lvlJc w:val="left"/>
      <w:pPr>
        <w:ind w:left="3808" w:hanging="360"/>
      </w:pPr>
    </w:lvl>
    <w:lvl w:ilvl="5" w:tplc="9080082A">
      <w:start w:val="1"/>
      <w:numFmt w:val="lowerRoman"/>
      <w:lvlText w:val="%6."/>
      <w:lvlJc w:val="right"/>
      <w:pPr>
        <w:ind w:left="4528" w:hanging="180"/>
      </w:pPr>
    </w:lvl>
    <w:lvl w:ilvl="6" w:tplc="7840A156">
      <w:start w:val="1"/>
      <w:numFmt w:val="decimal"/>
      <w:lvlText w:val="%7."/>
      <w:lvlJc w:val="left"/>
      <w:pPr>
        <w:ind w:left="5248" w:hanging="360"/>
      </w:pPr>
    </w:lvl>
    <w:lvl w:ilvl="7" w:tplc="DAB86504">
      <w:start w:val="1"/>
      <w:numFmt w:val="lowerLetter"/>
      <w:lvlText w:val="%8."/>
      <w:lvlJc w:val="left"/>
      <w:pPr>
        <w:ind w:left="5968" w:hanging="360"/>
      </w:pPr>
    </w:lvl>
    <w:lvl w:ilvl="8" w:tplc="A25C3A82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28B61A6"/>
    <w:multiLevelType w:val="hybridMultilevel"/>
    <w:tmpl w:val="C8C4A21C"/>
    <w:lvl w:ilvl="0" w:tplc="910E3B54">
      <w:start w:val="1"/>
      <w:numFmt w:val="decimal"/>
      <w:lvlText w:val="%1."/>
      <w:lvlJc w:val="left"/>
      <w:pPr>
        <w:ind w:left="360" w:hanging="360"/>
      </w:pPr>
    </w:lvl>
    <w:lvl w:ilvl="1" w:tplc="58D2DCFC">
      <w:start w:val="1"/>
      <w:numFmt w:val="lowerLetter"/>
      <w:lvlText w:val="%2."/>
      <w:lvlJc w:val="left"/>
      <w:pPr>
        <w:ind w:left="1440" w:hanging="360"/>
      </w:pPr>
    </w:lvl>
    <w:lvl w:ilvl="2" w:tplc="57E4385A">
      <w:start w:val="1"/>
      <w:numFmt w:val="lowerRoman"/>
      <w:lvlText w:val="%3."/>
      <w:lvlJc w:val="right"/>
      <w:pPr>
        <w:ind w:left="2160" w:hanging="180"/>
      </w:pPr>
    </w:lvl>
    <w:lvl w:ilvl="3" w:tplc="3CA2A0B6">
      <w:start w:val="1"/>
      <w:numFmt w:val="decimal"/>
      <w:lvlText w:val="%4."/>
      <w:lvlJc w:val="left"/>
      <w:pPr>
        <w:ind w:left="2880" w:hanging="360"/>
      </w:pPr>
    </w:lvl>
    <w:lvl w:ilvl="4" w:tplc="CD46AB68">
      <w:start w:val="1"/>
      <w:numFmt w:val="lowerLetter"/>
      <w:lvlText w:val="%5."/>
      <w:lvlJc w:val="left"/>
      <w:pPr>
        <w:ind w:left="3600" w:hanging="360"/>
      </w:pPr>
    </w:lvl>
    <w:lvl w:ilvl="5" w:tplc="3FF86C3A">
      <w:start w:val="1"/>
      <w:numFmt w:val="lowerRoman"/>
      <w:lvlText w:val="%6."/>
      <w:lvlJc w:val="right"/>
      <w:pPr>
        <w:ind w:left="4320" w:hanging="180"/>
      </w:pPr>
    </w:lvl>
    <w:lvl w:ilvl="6" w:tplc="4984AF00">
      <w:start w:val="1"/>
      <w:numFmt w:val="decimal"/>
      <w:lvlText w:val="%7."/>
      <w:lvlJc w:val="left"/>
      <w:pPr>
        <w:ind w:left="5040" w:hanging="360"/>
      </w:pPr>
    </w:lvl>
    <w:lvl w:ilvl="7" w:tplc="0790A0E8">
      <w:start w:val="1"/>
      <w:numFmt w:val="lowerLetter"/>
      <w:lvlText w:val="%8."/>
      <w:lvlJc w:val="left"/>
      <w:pPr>
        <w:ind w:left="5760" w:hanging="360"/>
      </w:pPr>
    </w:lvl>
    <w:lvl w:ilvl="8" w:tplc="50A05B1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84F63"/>
    <w:multiLevelType w:val="hybridMultilevel"/>
    <w:tmpl w:val="A1E43906"/>
    <w:lvl w:ilvl="0" w:tplc="E79015C8">
      <w:start w:val="3"/>
      <w:numFmt w:val="decimal"/>
      <w:lvlText w:val="%1."/>
      <w:lvlJc w:val="left"/>
      <w:pPr>
        <w:ind w:left="1211" w:hanging="360"/>
      </w:pPr>
    </w:lvl>
    <w:lvl w:ilvl="1" w:tplc="0BB4371E">
      <w:start w:val="1"/>
      <w:numFmt w:val="lowerLetter"/>
      <w:lvlText w:val="%2."/>
      <w:lvlJc w:val="left"/>
      <w:pPr>
        <w:ind w:left="1931" w:hanging="360"/>
      </w:pPr>
    </w:lvl>
    <w:lvl w:ilvl="2" w:tplc="CB5C3B12">
      <w:start w:val="1"/>
      <w:numFmt w:val="lowerRoman"/>
      <w:lvlText w:val="%3."/>
      <w:lvlJc w:val="right"/>
      <w:pPr>
        <w:ind w:left="2651" w:hanging="180"/>
      </w:pPr>
    </w:lvl>
    <w:lvl w:ilvl="3" w:tplc="87A06892">
      <w:start w:val="1"/>
      <w:numFmt w:val="decimal"/>
      <w:lvlText w:val="%4."/>
      <w:lvlJc w:val="left"/>
      <w:pPr>
        <w:ind w:left="3371" w:hanging="360"/>
      </w:pPr>
    </w:lvl>
    <w:lvl w:ilvl="4" w:tplc="07C451F2">
      <w:start w:val="1"/>
      <w:numFmt w:val="lowerLetter"/>
      <w:lvlText w:val="%5."/>
      <w:lvlJc w:val="left"/>
      <w:pPr>
        <w:ind w:left="4091" w:hanging="360"/>
      </w:pPr>
    </w:lvl>
    <w:lvl w:ilvl="5" w:tplc="39225CEC">
      <w:start w:val="1"/>
      <w:numFmt w:val="lowerRoman"/>
      <w:lvlText w:val="%6."/>
      <w:lvlJc w:val="right"/>
      <w:pPr>
        <w:ind w:left="4811" w:hanging="180"/>
      </w:pPr>
    </w:lvl>
    <w:lvl w:ilvl="6" w:tplc="5916078E">
      <w:start w:val="1"/>
      <w:numFmt w:val="decimal"/>
      <w:lvlText w:val="%7."/>
      <w:lvlJc w:val="left"/>
      <w:pPr>
        <w:ind w:left="5531" w:hanging="360"/>
      </w:pPr>
    </w:lvl>
    <w:lvl w:ilvl="7" w:tplc="5592178C">
      <w:start w:val="1"/>
      <w:numFmt w:val="lowerLetter"/>
      <w:lvlText w:val="%8."/>
      <w:lvlJc w:val="left"/>
      <w:pPr>
        <w:ind w:left="6251" w:hanging="360"/>
      </w:pPr>
    </w:lvl>
    <w:lvl w:ilvl="8" w:tplc="A99A0120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DA7DB5"/>
    <w:multiLevelType w:val="hybridMultilevel"/>
    <w:tmpl w:val="AFA82FD8"/>
    <w:lvl w:ilvl="0" w:tplc="FE9AEE38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5F942EA0">
      <w:start w:val="1"/>
      <w:numFmt w:val="lowerLetter"/>
      <w:lvlText w:val="%2."/>
      <w:lvlJc w:val="left"/>
      <w:pPr>
        <w:ind w:left="1788" w:hanging="360"/>
      </w:pPr>
    </w:lvl>
    <w:lvl w:ilvl="2" w:tplc="3DDC86EE">
      <w:start w:val="1"/>
      <w:numFmt w:val="lowerRoman"/>
      <w:lvlText w:val="%3."/>
      <w:lvlJc w:val="right"/>
      <w:pPr>
        <w:ind w:left="2508" w:hanging="180"/>
      </w:pPr>
    </w:lvl>
    <w:lvl w:ilvl="3" w:tplc="D5302630">
      <w:start w:val="1"/>
      <w:numFmt w:val="decimal"/>
      <w:lvlText w:val="%4."/>
      <w:lvlJc w:val="left"/>
      <w:pPr>
        <w:ind w:left="3228" w:hanging="360"/>
      </w:pPr>
    </w:lvl>
    <w:lvl w:ilvl="4" w:tplc="8C7E38FC">
      <w:start w:val="1"/>
      <w:numFmt w:val="lowerLetter"/>
      <w:lvlText w:val="%5."/>
      <w:lvlJc w:val="left"/>
      <w:pPr>
        <w:ind w:left="3948" w:hanging="360"/>
      </w:pPr>
    </w:lvl>
    <w:lvl w:ilvl="5" w:tplc="A6709D68">
      <w:start w:val="1"/>
      <w:numFmt w:val="lowerRoman"/>
      <w:lvlText w:val="%6."/>
      <w:lvlJc w:val="right"/>
      <w:pPr>
        <w:ind w:left="4668" w:hanging="180"/>
      </w:pPr>
    </w:lvl>
    <w:lvl w:ilvl="6" w:tplc="0A5EF6FE">
      <w:start w:val="1"/>
      <w:numFmt w:val="decimal"/>
      <w:lvlText w:val="%7."/>
      <w:lvlJc w:val="left"/>
      <w:pPr>
        <w:ind w:left="5388" w:hanging="360"/>
      </w:pPr>
    </w:lvl>
    <w:lvl w:ilvl="7" w:tplc="FAD8C8AC">
      <w:start w:val="1"/>
      <w:numFmt w:val="lowerLetter"/>
      <w:lvlText w:val="%8."/>
      <w:lvlJc w:val="left"/>
      <w:pPr>
        <w:ind w:left="6108" w:hanging="360"/>
      </w:pPr>
    </w:lvl>
    <w:lvl w:ilvl="8" w:tplc="282EE274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715A74"/>
    <w:multiLevelType w:val="hybridMultilevel"/>
    <w:tmpl w:val="D862B5B8"/>
    <w:lvl w:ilvl="0" w:tplc="D5E40C18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548E2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7412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4B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F20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042D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B043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2A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6434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772F130B"/>
    <w:multiLevelType w:val="hybridMultilevel"/>
    <w:tmpl w:val="A2529E82"/>
    <w:lvl w:ilvl="0" w:tplc="87FC4100">
      <w:start w:val="1"/>
      <w:numFmt w:val="decimal"/>
      <w:lvlText w:val="%1."/>
      <w:lvlJc w:val="left"/>
      <w:pPr>
        <w:ind w:left="360" w:hanging="360"/>
      </w:pPr>
    </w:lvl>
    <w:lvl w:ilvl="1" w:tplc="052EEF72">
      <w:start w:val="1"/>
      <w:numFmt w:val="lowerLetter"/>
      <w:lvlText w:val="%2."/>
      <w:lvlJc w:val="left"/>
      <w:pPr>
        <w:ind w:left="1080" w:hanging="360"/>
      </w:pPr>
    </w:lvl>
    <w:lvl w:ilvl="2" w:tplc="B05A0BD8">
      <w:start w:val="1"/>
      <w:numFmt w:val="lowerRoman"/>
      <w:lvlText w:val="%3."/>
      <w:lvlJc w:val="right"/>
      <w:pPr>
        <w:ind w:left="1800" w:hanging="180"/>
      </w:pPr>
    </w:lvl>
    <w:lvl w:ilvl="3" w:tplc="DB4C89DA">
      <w:start w:val="1"/>
      <w:numFmt w:val="decimal"/>
      <w:lvlText w:val="%4."/>
      <w:lvlJc w:val="left"/>
      <w:pPr>
        <w:ind w:left="2520" w:hanging="360"/>
      </w:pPr>
    </w:lvl>
    <w:lvl w:ilvl="4" w:tplc="DB329B48">
      <w:start w:val="1"/>
      <w:numFmt w:val="lowerLetter"/>
      <w:lvlText w:val="%5."/>
      <w:lvlJc w:val="left"/>
      <w:pPr>
        <w:ind w:left="3240" w:hanging="360"/>
      </w:pPr>
    </w:lvl>
    <w:lvl w:ilvl="5" w:tplc="A8E621AC">
      <w:start w:val="1"/>
      <w:numFmt w:val="lowerRoman"/>
      <w:lvlText w:val="%6."/>
      <w:lvlJc w:val="right"/>
      <w:pPr>
        <w:ind w:left="3960" w:hanging="180"/>
      </w:pPr>
    </w:lvl>
    <w:lvl w:ilvl="6" w:tplc="4EF20634">
      <w:start w:val="1"/>
      <w:numFmt w:val="decimal"/>
      <w:lvlText w:val="%7."/>
      <w:lvlJc w:val="left"/>
      <w:pPr>
        <w:ind w:left="4680" w:hanging="360"/>
      </w:pPr>
    </w:lvl>
    <w:lvl w:ilvl="7" w:tplc="757EDDCA">
      <w:start w:val="1"/>
      <w:numFmt w:val="lowerLetter"/>
      <w:lvlText w:val="%8."/>
      <w:lvlJc w:val="left"/>
      <w:pPr>
        <w:ind w:left="5400" w:hanging="360"/>
      </w:pPr>
    </w:lvl>
    <w:lvl w:ilvl="8" w:tplc="1F1267E0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BE2416"/>
    <w:multiLevelType w:val="multilevel"/>
    <w:tmpl w:val="C4A45F92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20"/>
  </w:num>
  <w:num w:numId="5">
    <w:abstractNumId w:val="4"/>
  </w:num>
  <w:num w:numId="6">
    <w:abstractNumId w:val="13"/>
  </w:num>
  <w:num w:numId="7">
    <w:abstractNumId w:val="19"/>
  </w:num>
  <w:num w:numId="8">
    <w:abstractNumId w:val="1"/>
  </w:num>
  <w:num w:numId="9">
    <w:abstractNumId w:val="9"/>
  </w:num>
  <w:num w:numId="10">
    <w:abstractNumId w:val="2"/>
  </w:num>
  <w:num w:numId="11">
    <w:abstractNumId w:val="15"/>
  </w:num>
  <w:num w:numId="12">
    <w:abstractNumId w:val="14"/>
  </w:num>
  <w:num w:numId="13">
    <w:abstractNumId w:val="12"/>
  </w:num>
  <w:num w:numId="14">
    <w:abstractNumId w:val="27"/>
  </w:num>
  <w:num w:numId="15">
    <w:abstractNumId w:val="23"/>
  </w:num>
  <w:num w:numId="16">
    <w:abstractNumId w:val="28"/>
  </w:num>
  <w:num w:numId="17">
    <w:abstractNumId w:val="17"/>
  </w:num>
  <w:num w:numId="18">
    <w:abstractNumId w:val="7"/>
  </w:num>
  <w:num w:numId="19">
    <w:abstractNumId w:val="10"/>
  </w:num>
  <w:num w:numId="20">
    <w:abstractNumId w:val="24"/>
  </w:num>
  <w:num w:numId="21">
    <w:abstractNumId w:val="5"/>
  </w:num>
  <w:num w:numId="22">
    <w:abstractNumId w:val="3"/>
  </w:num>
  <w:num w:numId="23">
    <w:abstractNumId w:val="21"/>
  </w:num>
  <w:num w:numId="24">
    <w:abstractNumId w:val="11"/>
  </w:num>
  <w:num w:numId="25">
    <w:abstractNumId w:val="18"/>
  </w:num>
  <w:num w:numId="26">
    <w:abstractNumId w:val="16"/>
  </w:num>
  <w:num w:numId="27">
    <w:abstractNumId w:val="6"/>
  </w:num>
  <w:num w:numId="28">
    <w:abstractNumId w:val="8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EBF"/>
    <w:rsid w:val="00036D4F"/>
    <w:rsid w:val="002977D5"/>
    <w:rsid w:val="0049758B"/>
    <w:rsid w:val="004A0EBF"/>
    <w:rsid w:val="00DA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58B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9758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9758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9758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9758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9758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9758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9758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9758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49758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9758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9758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9758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975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9758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9758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9758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9758B"/>
    <w:rPr>
      <w:sz w:val="24"/>
      <w:szCs w:val="24"/>
    </w:rPr>
  </w:style>
  <w:style w:type="character" w:customStyle="1" w:styleId="QuoteChar">
    <w:name w:val="Quote Char"/>
    <w:uiPriority w:val="29"/>
    <w:rsid w:val="0049758B"/>
    <w:rPr>
      <w:i/>
    </w:rPr>
  </w:style>
  <w:style w:type="character" w:customStyle="1" w:styleId="IntenseQuoteChar">
    <w:name w:val="Intense Quote Char"/>
    <w:uiPriority w:val="30"/>
    <w:rsid w:val="0049758B"/>
    <w:rPr>
      <w:i/>
    </w:rPr>
  </w:style>
  <w:style w:type="character" w:customStyle="1" w:styleId="FootnoteTextChar">
    <w:name w:val="Footnote Text Char"/>
    <w:uiPriority w:val="99"/>
    <w:rsid w:val="0049758B"/>
    <w:rPr>
      <w:sz w:val="18"/>
    </w:rPr>
  </w:style>
  <w:style w:type="character" w:customStyle="1" w:styleId="EndnoteTextChar">
    <w:name w:val="Endnote Text Char"/>
    <w:uiPriority w:val="99"/>
    <w:rsid w:val="0049758B"/>
    <w:rPr>
      <w:sz w:val="20"/>
    </w:rPr>
  </w:style>
  <w:style w:type="character" w:customStyle="1" w:styleId="Heading1Char">
    <w:name w:val="Heading 1 Char"/>
    <w:uiPriority w:val="9"/>
    <w:rsid w:val="0049758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9758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9758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9758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9758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9758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9758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9758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975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9758B"/>
    <w:pPr>
      <w:ind w:left="720"/>
      <w:contextualSpacing/>
    </w:pPr>
  </w:style>
  <w:style w:type="paragraph" w:styleId="a4">
    <w:name w:val="No Spacing"/>
    <w:uiPriority w:val="1"/>
    <w:qFormat/>
    <w:rsid w:val="0049758B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9758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9758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9758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975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9758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975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975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9758B"/>
    <w:rPr>
      <w:i/>
    </w:rPr>
  </w:style>
  <w:style w:type="paragraph" w:styleId="ab">
    <w:name w:val="header"/>
    <w:basedOn w:val="a"/>
    <w:link w:val="ac"/>
    <w:uiPriority w:val="99"/>
    <w:rsid w:val="0049758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49758B"/>
  </w:style>
  <w:style w:type="paragraph" w:styleId="ad">
    <w:name w:val="footer"/>
    <w:basedOn w:val="a"/>
    <w:link w:val="ae"/>
    <w:uiPriority w:val="99"/>
    <w:rsid w:val="0049758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9758B"/>
  </w:style>
  <w:style w:type="paragraph" w:styleId="af">
    <w:name w:val="caption"/>
    <w:basedOn w:val="a"/>
    <w:next w:val="a"/>
    <w:uiPriority w:val="35"/>
    <w:semiHidden/>
    <w:unhideWhenUsed/>
    <w:qFormat/>
    <w:rsid w:val="0049758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9758B"/>
  </w:style>
  <w:style w:type="table" w:styleId="af0">
    <w:name w:val="Table Grid"/>
    <w:basedOn w:val="a1"/>
    <w:rsid w:val="0049758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975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9758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9758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975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9758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9758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9758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9758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9758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9758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9758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9758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9758B"/>
    <w:rPr>
      <w:sz w:val="18"/>
    </w:rPr>
  </w:style>
  <w:style w:type="character" w:styleId="af4">
    <w:name w:val="footnote reference"/>
    <w:uiPriority w:val="99"/>
    <w:unhideWhenUsed/>
    <w:rsid w:val="0049758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9758B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9758B"/>
    <w:rPr>
      <w:sz w:val="20"/>
    </w:rPr>
  </w:style>
  <w:style w:type="character" w:styleId="af7">
    <w:name w:val="endnote reference"/>
    <w:uiPriority w:val="99"/>
    <w:semiHidden/>
    <w:unhideWhenUsed/>
    <w:rsid w:val="0049758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9758B"/>
    <w:pPr>
      <w:spacing w:after="57"/>
    </w:pPr>
  </w:style>
  <w:style w:type="paragraph" w:styleId="23">
    <w:name w:val="toc 2"/>
    <w:basedOn w:val="a"/>
    <w:next w:val="a"/>
    <w:uiPriority w:val="39"/>
    <w:unhideWhenUsed/>
    <w:rsid w:val="0049758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9758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9758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9758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9758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9758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9758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9758B"/>
    <w:pPr>
      <w:spacing w:after="57"/>
      <w:ind w:left="2268"/>
    </w:pPr>
  </w:style>
  <w:style w:type="paragraph" w:styleId="af8">
    <w:name w:val="TOC Heading"/>
    <w:uiPriority w:val="39"/>
    <w:unhideWhenUsed/>
    <w:rsid w:val="0049758B"/>
  </w:style>
  <w:style w:type="paragraph" w:styleId="af9">
    <w:name w:val="table of figures"/>
    <w:basedOn w:val="a"/>
    <w:next w:val="a"/>
    <w:uiPriority w:val="99"/>
    <w:unhideWhenUsed/>
    <w:rsid w:val="0049758B"/>
  </w:style>
  <w:style w:type="character" w:customStyle="1" w:styleId="20">
    <w:name w:val="Заголовок 2 Знак"/>
    <w:link w:val="2"/>
    <w:rsid w:val="0049758B"/>
    <w:rPr>
      <w:sz w:val="28"/>
    </w:rPr>
  </w:style>
  <w:style w:type="character" w:customStyle="1" w:styleId="ac">
    <w:name w:val="Верхний колонтитул Знак"/>
    <w:link w:val="ab"/>
    <w:uiPriority w:val="99"/>
    <w:rsid w:val="0049758B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49758B"/>
    <w:rPr>
      <w:sz w:val="24"/>
      <w:szCs w:val="24"/>
    </w:rPr>
  </w:style>
  <w:style w:type="paragraph" w:styleId="afa">
    <w:name w:val="Balloon Text"/>
    <w:basedOn w:val="a"/>
    <w:link w:val="afb"/>
    <w:rsid w:val="0049758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4975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9758B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210">
    <w:name w:val="Основной текст с отступом 21"/>
    <w:uiPriority w:val="99"/>
    <w:rsid w:val="004975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680"/>
      <w:jc w:val="both"/>
    </w:pPr>
    <w:rPr>
      <w:sz w:val="28"/>
      <w:szCs w:val="28"/>
      <w:lang w:eastAsia="ru-RU"/>
    </w:rPr>
  </w:style>
  <w:style w:type="table" w:customStyle="1" w:styleId="12">
    <w:name w:val="Сетка таблицы1"/>
    <w:uiPriority w:val="59"/>
    <w:rsid w:val="0049758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PT Astra Serif" w:eastAsia="Tahoma" w:hAnsi="PT Astra Serif" w:cs="Noto Sans Devanagari"/>
      <w:sz w:val="24"/>
      <w:szCs w:val="24"/>
      <w:lang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ConsPlusTitle">
    <w:name w:val="ConsPlusTitle"/>
    <w:rsid w:val="00036D4F"/>
    <w:rPr>
      <w:rFonts w:ascii="Arial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Пользователь</cp:lastModifiedBy>
  <cp:revision>12</cp:revision>
  <cp:lastPrinted>2025-01-14T06:32:00Z</cp:lastPrinted>
  <dcterms:created xsi:type="dcterms:W3CDTF">2024-10-29T05:46:00Z</dcterms:created>
  <dcterms:modified xsi:type="dcterms:W3CDTF">2025-01-14T06:34:00Z</dcterms:modified>
  <cp:version>983040</cp:version>
</cp:coreProperties>
</file>