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EF" w:rsidRDefault="003F0DEF" w:rsidP="003F0DEF">
      <w:pPr>
        <w:spacing w:after="0" w:line="240" w:lineRule="auto"/>
        <w:ind w:right="-5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3810</wp:posOffset>
            </wp:positionV>
            <wp:extent cx="676275" cy="923925"/>
            <wp:effectExtent l="19050" t="0" r="9525" b="0"/>
            <wp:wrapThrough wrapText="bothSides">
              <wp:wrapPolygon edited="0">
                <wp:start x="-608" y="0"/>
                <wp:lineTo x="-608" y="21377"/>
                <wp:lineTo x="21904" y="21377"/>
                <wp:lineTo x="21904" y="0"/>
                <wp:lineTo x="-60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0DEF" w:rsidRDefault="003F0DEF" w:rsidP="003F0DEF">
      <w:pPr>
        <w:spacing w:after="0" w:line="240" w:lineRule="auto"/>
        <w:ind w:right="-5"/>
        <w:jc w:val="center"/>
        <w:rPr>
          <w:b/>
          <w:noProof/>
          <w:sz w:val="28"/>
          <w:szCs w:val="28"/>
        </w:rPr>
      </w:pPr>
    </w:p>
    <w:p w:rsidR="003F0DEF" w:rsidRDefault="003F0DEF" w:rsidP="003F0DE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F0DEF" w:rsidRDefault="003F0DEF" w:rsidP="003F0DE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F0DEF" w:rsidRDefault="003F0DEF" w:rsidP="003F0DE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3F0DEF" w:rsidRDefault="003F0DEF" w:rsidP="003F0D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Федерации</w:t>
      </w:r>
    </w:p>
    <w:p w:rsidR="003F0DEF" w:rsidRDefault="003F0DEF" w:rsidP="003F0DEF">
      <w:pPr>
        <w:spacing w:after="0" w:line="240" w:lineRule="auto"/>
        <w:ind w:left="-284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ЗЕМСКОЕ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ЯСНОЗОРЕНСКОГО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3F0DEF" w:rsidRDefault="003F0DEF" w:rsidP="003F0DE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пятнадцатое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пятого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3F0DEF" w:rsidRDefault="003F0DEF" w:rsidP="003F0DE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F0DEF" w:rsidRDefault="003F0DEF" w:rsidP="003F0DEF">
      <w:pPr>
        <w:spacing w:after="0" w:line="240" w:lineRule="auto"/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3F0DEF" w:rsidRDefault="003F0DEF" w:rsidP="003F0DEF">
      <w:pPr>
        <w:spacing w:after="0" w:line="240" w:lineRule="auto"/>
        <w:jc w:val="center"/>
        <w:rPr>
          <w:b/>
          <w:caps/>
          <w:spacing w:val="100"/>
          <w:sz w:val="28"/>
          <w:szCs w:val="28"/>
        </w:rPr>
      </w:pPr>
    </w:p>
    <w:p w:rsidR="003F0DEF" w:rsidRDefault="003F0DEF" w:rsidP="003F0D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« 4 » октября  2024 года                                                                                  № 66</w:t>
      </w:r>
    </w:p>
    <w:p w:rsidR="00D75DCC" w:rsidRPr="00CD4973" w:rsidRDefault="00D75DCC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CD4973" w:rsidRDefault="00FC7229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CD4973" w:rsidRDefault="00D75DCC" w:rsidP="00FC7229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CD4973">
        <w:rPr>
          <w:rFonts w:ascii="Times New Roman" w:cs="Times New Roman"/>
          <w:b/>
          <w:sz w:val="27"/>
          <w:szCs w:val="27"/>
        </w:rPr>
        <w:t xml:space="preserve">О внесении изменений и дополнений в решение земского собрания </w:t>
      </w:r>
      <w:r w:rsidR="00FC7229" w:rsidRPr="00CD4973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CD4973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CD4973">
        <w:rPr>
          <w:rFonts w:ascii="Times New Roman" w:cs="Times New Roman"/>
          <w:b/>
          <w:sz w:val="27"/>
          <w:szCs w:val="27"/>
        </w:rPr>
        <w:t>»</w:t>
      </w:r>
    </w:p>
    <w:p w:rsidR="00D75DCC" w:rsidRPr="00CD4973" w:rsidRDefault="00D75DCC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CD4973" w:rsidRDefault="00FC7229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CD4973" w:rsidRDefault="00D75DCC" w:rsidP="00D75DC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proofErr w:type="gramStart"/>
      <w:r w:rsidRPr="00CD4973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CD4973">
        <w:rPr>
          <w:rFonts w:ascii="Times New Roman" w:cs="Times New Roman"/>
          <w:sz w:val="27"/>
          <w:szCs w:val="27"/>
        </w:rPr>
        <w:t>.</w:t>
      </w:r>
      <w:r w:rsidRPr="00CD4973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</w:t>
      </w:r>
      <w:r w:rsidR="003F0DEF">
        <w:rPr>
          <w:rFonts w:ascii="Times New Roman" w:cs="Times New Roman"/>
          <w:sz w:val="27"/>
          <w:szCs w:val="27"/>
        </w:rPr>
        <w:t xml:space="preserve">решения земского собрания о внесении изменений в </w:t>
      </w:r>
      <w:r w:rsidRPr="00CD4973">
        <w:rPr>
          <w:rFonts w:ascii="Times New Roman" w:cs="Times New Roman"/>
          <w:sz w:val="27"/>
          <w:szCs w:val="27"/>
        </w:rPr>
        <w:t>бюджет Яснозоренского сельского поселения муниципального района «Белгородский район» Белгородской области на 2024 год и на плановый</w:t>
      </w:r>
      <w:proofErr w:type="gramEnd"/>
      <w:r w:rsidRPr="00CD4973">
        <w:rPr>
          <w:rFonts w:ascii="Times New Roman" w:cs="Times New Roman"/>
          <w:sz w:val="27"/>
          <w:szCs w:val="27"/>
        </w:rPr>
        <w:t xml:space="preserve"> период 2025 и 2026 годов от «</w:t>
      </w:r>
      <w:r w:rsidR="003F0DEF">
        <w:rPr>
          <w:rFonts w:ascii="Times New Roman" w:cs="Times New Roman"/>
          <w:sz w:val="27"/>
          <w:szCs w:val="27"/>
        </w:rPr>
        <w:t xml:space="preserve"> 27 </w:t>
      </w:r>
      <w:r w:rsidRPr="00CD4973">
        <w:rPr>
          <w:rFonts w:ascii="Times New Roman" w:cs="Times New Roman"/>
          <w:sz w:val="27"/>
          <w:szCs w:val="27"/>
        </w:rPr>
        <w:t>»</w:t>
      </w:r>
      <w:r w:rsidR="003F0DEF">
        <w:rPr>
          <w:rFonts w:ascii="Times New Roman" w:cs="Times New Roman"/>
          <w:sz w:val="27"/>
          <w:szCs w:val="27"/>
        </w:rPr>
        <w:t xml:space="preserve"> сентября </w:t>
      </w:r>
      <w:r w:rsidRPr="00CD4973">
        <w:rPr>
          <w:rFonts w:ascii="Times New Roman" w:cs="Times New Roman"/>
          <w:sz w:val="27"/>
          <w:szCs w:val="27"/>
        </w:rPr>
        <w:t>202</w:t>
      </w:r>
      <w:r w:rsidR="00FC7229" w:rsidRPr="00CD4973">
        <w:rPr>
          <w:rFonts w:ascii="Times New Roman" w:cs="Times New Roman"/>
          <w:sz w:val="27"/>
          <w:szCs w:val="27"/>
        </w:rPr>
        <w:t>4</w:t>
      </w:r>
      <w:r w:rsidRPr="00CD4973">
        <w:rPr>
          <w:rFonts w:ascii="Times New Roman" w:cs="Times New Roman"/>
          <w:sz w:val="27"/>
          <w:szCs w:val="27"/>
        </w:rPr>
        <w:t xml:space="preserve"> года</w:t>
      </w:r>
    </w:p>
    <w:p w:rsidR="00D75DCC" w:rsidRPr="00EE3C8E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CD4973" w:rsidRDefault="00D75DCC" w:rsidP="00D75DC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r w:rsidRPr="00CD4973">
        <w:rPr>
          <w:rFonts w:ascii="Times New Roman" w:cs="Times New Roman"/>
          <w:b/>
          <w:sz w:val="27"/>
          <w:szCs w:val="27"/>
        </w:rPr>
        <w:t>земское собрание Яснозоренского сельского поселения решило:</w:t>
      </w:r>
    </w:p>
    <w:p w:rsidR="00D75DCC" w:rsidRPr="00CD4973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D75DCC" w:rsidRPr="00CD4973" w:rsidRDefault="00D75DCC" w:rsidP="00FC7229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CD4973">
        <w:rPr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</w:p>
    <w:p w:rsidR="00D75DCC" w:rsidRPr="00CD4973" w:rsidRDefault="00CD4973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>
        <w:rPr>
          <w:rFonts w:ascii="Times New Roman" w:cs="Times New Roman"/>
          <w:sz w:val="27"/>
          <w:szCs w:val="27"/>
        </w:rPr>
        <w:t>С</w:t>
      </w:r>
      <w:r w:rsidR="00D75DCC" w:rsidRPr="00CD4973">
        <w:rPr>
          <w:rFonts w:ascii="Times New Roman" w:cs="Times New Roman"/>
          <w:sz w:val="27"/>
          <w:szCs w:val="27"/>
        </w:rPr>
        <w:t>тать</w:t>
      </w:r>
      <w:r>
        <w:rPr>
          <w:rFonts w:ascii="Times New Roman" w:cs="Times New Roman"/>
          <w:sz w:val="27"/>
          <w:szCs w:val="27"/>
        </w:rPr>
        <w:t>я</w:t>
      </w:r>
      <w:r w:rsidR="00D75DCC" w:rsidRPr="00CD4973">
        <w:rPr>
          <w:rFonts w:ascii="Times New Roman" w:cs="Times New Roman"/>
          <w:sz w:val="27"/>
          <w:szCs w:val="27"/>
        </w:rPr>
        <w:t xml:space="preserve"> 1 «Основные характеристики бюджета Яснозоренского сельского поселения муниципального района «Белгородский район» Белгородской области </w:t>
      </w:r>
      <w:r w:rsidR="00D75DCC" w:rsidRPr="00CD4973">
        <w:rPr>
          <w:rFonts w:ascii="Times New Roman" w:cs="Times New Roman"/>
          <w:sz w:val="27"/>
          <w:szCs w:val="27"/>
        </w:rPr>
        <w:lastRenderedPageBreak/>
        <w:t>на 2024 год и на плановый период 2025 и 2026 годов» изложить в следующей редакции:</w:t>
      </w:r>
    </w:p>
    <w:p w:rsidR="00D75DCC" w:rsidRPr="00CD4973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«1.Утвердить основные характеристики бюджета Яснозоренского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D75DCC" w:rsidRPr="00CD4973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 xml:space="preserve">- прогнозируемый общий объем доходов бюджета поселения на 2024 год </w:t>
      </w:r>
      <w:r w:rsidR="00FC7229" w:rsidRPr="00CD4973">
        <w:rPr>
          <w:rFonts w:ascii="Times New Roman" w:cs="Times New Roman"/>
          <w:sz w:val="27"/>
          <w:szCs w:val="27"/>
        </w:rPr>
        <w:t xml:space="preserve">                    </w:t>
      </w:r>
      <w:r w:rsidRPr="00CD4973">
        <w:rPr>
          <w:rFonts w:ascii="Times New Roman" w:cs="Times New Roman"/>
          <w:sz w:val="27"/>
          <w:szCs w:val="27"/>
        </w:rPr>
        <w:t xml:space="preserve">в сумме </w:t>
      </w:r>
      <w:r w:rsidR="00CD4973" w:rsidRPr="003E6207">
        <w:rPr>
          <w:rFonts w:ascii="Times New Roman" w:cs="Times New Roman"/>
          <w:b/>
          <w:sz w:val="27"/>
          <w:szCs w:val="27"/>
        </w:rPr>
        <w:t>53 478,9</w:t>
      </w:r>
      <w:r w:rsidRPr="00CD4973">
        <w:rPr>
          <w:rFonts w:ascii="Times New Roman" w:cs="Times New Roman"/>
          <w:sz w:val="27"/>
          <w:szCs w:val="27"/>
        </w:rPr>
        <w:t xml:space="preserve"> тыс. рублей;</w:t>
      </w:r>
    </w:p>
    <w:p w:rsidR="00D75DCC" w:rsidRPr="00CD4973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 xml:space="preserve">- общий </w:t>
      </w:r>
      <w:r w:rsidR="00FC7229" w:rsidRPr="00CD4973">
        <w:rPr>
          <w:rFonts w:ascii="Times New Roman" w:cs="Times New Roman"/>
          <w:sz w:val="27"/>
          <w:szCs w:val="27"/>
        </w:rPr>
        <w:t>о</w:t>
      </w:r>
      <w:r w:rsidRPr="00CD4973">
        <w:rPr>
          <w:rFonts w:ascii="Times New Roman" w:cs="Times New Roman"/>
          <w:sz w:val="27"/>
          <w:szCs w:val="27"/>
        </w:rPr>
        <w:t>бъем расходов</w:t>
      </w:r>
      <w:r w:rsidR="00FC7229" w:rsidRPr="00CD4973">
        <w:rPr>
          <w:rFonts w:ascii="Times New Roman" w:cs="Times New Roman"/>
          <w:sz w:val="27"/>
          <w:szCs w:val="27"/>
        </w:rPr>
        <w:t xml:space="preserve"> бюджета поселения на 2024 </w:t>
      </w:r>
      <w:r w:rsidRPr="00CD4973">
        <w:rPr>
          <w:rFonts w:ascii="Times New Roman" w:cs="Times New Roman"/>
          <w:sz w:val="27"/>
          <w:szCs w:val="27"/>
        </w:rPr>
        <w:t>в</w:t>
      </w:r>
      <w:r w:rsidR="00FC7229" w:rsidRPr="00CD4973">
        <w:rPr>
          <w:rFonts w:ascii="Times New Roman" w:cs="Times New Roman"/>
          <w:sz w:val="27"/>
          <w:szCs w:val="27"/>
        </w:rPr>
        <w:t xml:space="preserve"> с</w:t>
      </w:r>
      <w:r w:rsidRPr="00CD4973">
        <w:rPr>
          <w:rFonts w:ascii="Times New Roman" w:cs="Times New Roman"/>
          <w:sz w:val="27"/>
          <w:szCs w:val="27"/>
        </w:rPr>
        <w:t xml:space="preserve">умме </w:t>
      </w:r>
      <w:r w:rsidR="00CD4973" w:rsidRPr="00CD4973">
        <w:rPr>
          <w:rFonts w:ascii="Times New Roman" w:cs="Times New Roman"/>
          <w:b/>
          <w:sz w:val="27"/>
          <w:szCs w:val="27"/>
        </w:rPr>
        <w:t>53 811,1</w:t>
      </w:r>
      <w:r w:rsidRPr="00CD4973">
        <w:rPr>
          <w:rFonts w:ascii="Times New Roman"/>
          <w:b/>
          <w:bCs/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>тыс. рублей;</w:t>
      </w:r>
    </w:p>
    <w:p w:rsidR="00D75DCC" w:rsidRPr="00CD4973" w:rsidRDefault="00D75DCC" w:rsidP="00FC7229">
      <w:pPr>
        <w:pStyle w:val="msonormalcxspmiddle"/>
        <w:spacing w:before="0" w:after="0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- прогнозируемый дефицит бюджета Яснозоренского сельского поселения муниципального района «Белгородский район» Белгородской области</w:t>
      </w:r>
      <w:r w:rsidRPr="00CD4973">
        <w:rPr>
          <w:rFonts w:ascii="Times New Roman" w:cs="Times New Roman"/>
          <w:b/>
          <w:bCs/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 xml:space="preserve">составит </w:t>
      </w:r>
      <w:r w:rsidRPr="00CD4973">
        <w:rPr>
          <w:rFonts w:ascii="Times New Roman" w:cs="Times New Roman"/>
          <w:b/>
          <w:sz w:val="27"/>
          <w:szCs w:val="27"/>
        </w:rPr>
        <w:t>332,2</w:t>
      </w:r>
      <w:r w:rsidRPr="00CD4973">
        <w:rPr>
          <w:rFonts w:ascii="Times New Roman" w:cs="Times New Roman"/>
          <w:sz w:val="27"/>
          <w:szCs w:val="27"/>
        </w:rPr>
        <w:t xml:space="preserve"> тыс. рублей</w:t>
      </w:r>
      <w:r w:rsidRPr="00CD4973">
        <w:rPr>
          <w:rFonts w:ascii="Times New Roman" w:cs="Times New Roman"/>
          <w:b/>
          <w:sz w:val="27"/>
          <w:szCs w:val="27"/>
        </w:rPr>
        <w:t>;</w:t>
      </w:r>
    </w:p>
    <w:p w:rsidR="00D75DCC" w:rsidRPr="00CD4973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CD4973">
        <w:rPr>
          <w:rFonts w:ascii="Times New Roman" w:cs="Times New Roman"/>
          <w:sz w:val="27"/>
          <w:szCs w:val="27"/>
        </w:rPr>
        <w:t>- верхний предел муниципального внутреннего долга Яснозоренского сельского поселения муниципального района «Белгородский район» Белгородской области (далее – сельское поселение) на 1 января 2025 года</w:t>
      </w:r>
      <w:r w:rsidR="00FC7229" w:rsidRPr="00CD4973">
        <w:rPr>
          <w:rFonts w:ascii="Times New Roman" w:cs="Times New Roman"/>
          <w:sz w:val="27"/>
          <w:szCs w:val="27"/>
        </w:rPr>
        <w:t xml:space="preserve"> </w:t>
      </w:r>
      <w:r w:rsidRPr="00CD4973">
        <w:rPr>
          <w:rFonts w:ascii="Times New Roman" w:cs="Times New Roman"/>
          <w:sz w:val="27"/>
          <w:szCs w:val="27"/>
        </w:rPr>
        <w:t>в сумме 0,0 тыс. рублей согласно приложению № 1 к бюджету поселения»</w:t>
      </w:r>
    </w:p>
    <w:p w:rsidR="00CD4973" w:rsidRDefault="00CD4973" w:rsidP="00CD4973">
      <w:pPr>
        <w:spacing w:after="0" w:line="240" w:lineRule="auto"/>
        <w:ind w:firstLine="709"/>
        <w:jc w:val="both"/>
        <w:rPr>
          <w:rFonts w:ascii="Times New Roman" w:cs="Times New Roman"/>
          <w:i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2.Утвердить основные характеристики бюджета поселения на плановый период 2025 и 2026 годов:</w:t>
      </w:r>
    </w:p>
    <w:p w:rsidR="00CD4973" w:rsidRDefault="00CD4973" w:rsidP="00CD49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cs="Times New Roman"/>
          <w:b/>
          <w:sz w:val="28"/>
          <w:szCs w:val="28"/>
        </w:rPr>
        <w:t>30 354,3</w:t>
      </w:r>
      <w:r>
        <w:rPr>
          <w:rFonts w:asci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 xml:space="preserve">27 885,7 </w:t>
      </w:r>
      <w:r>
        <w:rPr>
          <w:rFonts w:ascii="Times New Roman" w:cs="Times New Roman"/>
          <w:sz w:val="28"/>
          <w:szCs w:val="28"/>
        </w:rPr>
        <w:t>тыс. рублей;</w:t>
      </w:r>
    </w:p>
    <w:p w:rsidR="00CD4973" w:rsidRDefault="00CD4973" w:rsidP="00CD49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общий объем расходов бюджета поселения на 2025 год в сумме     </w:t>
      </w:r>
      <w:r w:rsidRPr="00CD4973">
        <w:rPr>
          <w:rFonts w:ascii="Times New Roman" w:cs="Times New Roman"/>
          <w:b/>
          <w:sz w:val="28"/>
          <w:szCs w:val="28"/>
        </w:rPr>
        <w:t>30 354,3</w:t>
      </w:r>
      <w:r>
        <w:rPr>
          <w:rFonts w:ascii="Times New Roman" w:cs="Times New Roman"/>
          <w:sz w:val="28"/>
          <w:szCs w:val="28"/>
        </w:rPr>
        <w:t xml:space="preserve">  тыс. рублей, в том числе условно утвержденные расходы в сумме 670,0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 xml:space="preserve">27 885,7 </w:t>
      </w:r>
      <w:r>
        <w:rPr>
          <w:rFonts w:ascii="Times New Roman" w:cs="Times New Roman"/>
          <w:sz w:val="28"/>
          <w:szCs w:val="28"/>
        </w:rPr>
        <w:t>тыс. рублей, в том числе условно-утвержденные расходы в сумме 1270,0 тыс. рублей;</w:t>
      </w:r>
    </w:p>
    <w:p w:rsidR="00CD4973" w:rsidRDefault="00CD4973" w:rsidP="00CD49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прогнозируемый дефицит бюджета поселения на 2025 год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рублей;</w:t>
      </w:r>
    </w:p>
    <w:p w:rsidR="00CD4973" w:rsidRDefault="00CD4973" w:rsidP="00CD497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верхний предел муниципального внутреннего долга Яснозоренского сельского поселения на 1 января 2026 года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и на 1 января 2027 года в сумме </w:t>
      </w:r>
      <w:r>
        <w:rPr>
          <w:rFonts w:ascii="Times New Roman" w:cs="Times New Roman"/>
          <w:b/>
          <w:sz w:val="28"/>
          <w:szCs w:val="28"/>
        </w:rPr>
        <w:t>0,0</w:t>
      </w:r>
      <w:r>
        <w:rPr>
          <w:rFonts w:ascii="Times New Roman" w:cs="Times New Roman"/>
          <w:sz w:val="28"/>
          <w:szCs w:val="28"/>
        </w:rPr>
        <w:t xml:space="preserve"> тыс. рублей согласно приложению № 2 к бюджету поселения.</w:t>
      </w:r>
    </w:p>
    <w:p w:rsidR="00D75DCC" w:rsidRPr="00E44669" w:rsidRDefault="00D75DCC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 xml:space="preserve">Пункт 1 статьи 7 «Межбюджетные трансферты» изложить </w:t>
      </w:r>
      <w:r w:rsidR="00FC7229" w:rsidRPr="00E44669">
        <w:rPr>
          <w:rFonts w:ascii="Times New Roman" w:cs="Times New Roman"/>
          <w:sz w:val="27"/>
          <w:szCs w:val="27"/>
        </w:rPr>
        <w:t>в с</w:t>
      </w:r>
      <w:r w:rsidRPr="00E44669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Pr="00E44669" w:rsidRDefault="00D75DCC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 xml:space="preserve">«1. Утвердить объем межбюджетных трансфертов, получаемых из других бюджетов бюджетной системы Российской Федерации в доход бюджета поселения на 2024 год в сумме </w:t>
      </w:r>
      <w:r w:rsidR="00E44669" w:rsidRPr="00E44669">
        <w:rPr>
          <w:rFonts w:ascii="Times New Roman" w:cs="Times New Roman"/>
          <w:b/>
          <w:sz w:val="27"/>
          <w:szCs w:val="27"/>
        </w:rPr>
        <w:t>46 407,9</w:t>
      </w:r>
      <w:r w:rsidRPr="00E44669">
        <w:rPr>
          <w:rFonts w:ascii="Times New Roman" w:cs="Times New Roman"/>
          <w:sz w:val="27"/>
          <w:szCs w:val="27"/>
        </w:rPr>
        <w:t xml:space="preserve"> тыс. рублей, на 2025 год в сумме </w:t>
      </w:r>
      <w:r w:rsidR="00E44669" w:rsidRPr="00E44669">
        <w:rPr>
          <w:rFonts w:ascii="Times New Roman" w:cs="Times New Roman"/>
          <w:b/>
          <w:sz w:val="27"/>
          <w:szCs w:val="27"/>
        </w:rPr>
        <w:t>23 031,3</w:t>
      </w:r>
      <w:r w:rsidRPr="00E44669">
        <w:rPr>
          <w:rFonts w:ascii="Times New Roman" w:cs="Times New Roman"/>
          <w:sz w:val="27"/>
          <w:szCs w:val="27"/>
        </w:rPr>
        <w:t xml:space="preserve"> тыс. рублей и на 2026 год в сумме </w:t>
      </w:r>
      <w:r w:rsidRPr="00E44669">
        <w:rPr>
          <w:rFonts w:ascii="Times New Roman" w:cs="Times New Roman"/>
          <w:b/>
          <w:sz w:val="27"/>
          <w:szCs w:val="27"/>
        </w:rPr>
        <w:t>20 303,7</w:t>
      </w:r>
      <w:r w:rsidRPr="00E44669">
        <w:rPr>
          <w:rFonts w:ascii="Times New Roman" w:cs="Times New Roman"/>
          <w:sz w:val="27"/>
          <w:szCs w:val="27"/>
        </w:rPr>
        <w:t xml:space="preserve"> тыс. рублей согласно приложению №10 к бюджету поселения.</w:t>
      </w:r>
      <w:r w:rsidR="00A5405B" w:rsidRPr="00E44669">
        <w:rPr>
          <w:rFonts w:ascii="Times New Roman" w:cs="Times New Roman"/>
          <w:sz w:val="27"/>
          <w:szCs w:val="27"/>
        </w:rPr>
        <w:t>»</w:t>
      </w:r>
      <w:r w:rsidRPr="00E44669">
        <w:rPr>
          <w:rFonts w:ascii="Times New Roman" w:cs="Times New Roman"/>
          <w:sz w:val="27"/>
          <w:szCs w:val="27"/>
        </w:rPr>
        <w:t xml:space="preserve"> </w:t>
      </w:r>
    </w:p>
    <w:p w:rsidR="00A5405B" w:rsidRPr="00E44669" w:rsidRDefault="00A5405B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>Статью 8 «Резервный фонд администрации сельского поселения» изложить в следующей редакции:</w:t>
      </w:r>
    </w:p>
    <w:p w:rsidR="00A5405B" w:rsidRPr="00E44669" w:rsidRDefault="00A5405B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 xml:space="preserve">«Установить размер резервного фонда администрации сельского поселения на 2024 год в сумме </w:t>
      </w:r>
      <w:r w:rsidR="00E44669" w:rsidRPr="00E44669">
        <w:rPr>
          <w:rFonts w:ascii="Times New Roman" w:cs="Times New Roman"/>
          <w:sz w:val="27"/>
          <w:szCs w:val="27"/>
        </w:rPr>
        <w:t>4</w:t>
      </w:r>
      <w:r w:rsidRPr="00E44669">
        <w:rPr>
          <w:rFonts w:ascii="Times New Roman" w:cs="Times New Roman"/>
          <w:b/>
          <w:sz w:val="27"/>
          <w:szCs w:val="27"/>
        </w:rPr>
        <w:t>50,0</w:t>
      </w:r>
      <w:r w:rsidRPr="00E44669">
        <w:rPr>
          <w:rFonts w:ascii="Times New Roman" w:cs="Times New Roman"/>
          <w:sz w:val="27"/>
          <w:szCs w:val="27"/>
        </w:rPr>
        <w:t xml:space="preserve"> тыс. рублей, на 2025 год в сумме </w:t>
      </w:r>
      <w:r w:rsidRPr="00E44669">
        <w:rPr>
          <w:rFonts w:ascii="Times New Roman" w:cs="Times New Roman"/>
          <w:b/>
          <w:sz w:val="27"/>
          <w:szCs w:val="27"/>
        </w:rPr>
        <w:t>50,0</w:t>
      </w:r>
      <w:r w:rsidRPr="00E44669">
        <w:rPr>
          <w:rFonts w:ascii="Times New Roman" w:cs="Times New Roman"/>
          <w:sz w:val="27"/>
          <w:szCs w:val="27"/>
        </w:rPr>
        <w:t xml:space="preserve"> тыс. рублей и на 2026 год в сумме </w:t>
      </w:r>
      <w:r w:rsidRPr="00E44669">
        <w:rPr>
          <w:rFonts w:ascii="Times New Roman" w:cs="Times New Roman"/>
          <w:b/>
          <w:sz w:val="27"/>
          <w:szCs w:val="27"/>
        </w:rPr>
        <w:t>0,0</w:t>
      </w:r>
      <w:r w:rsidRPr="00E44669">
        <w:rPr>
          <w:rFonts w:ascii="Times New Roman" w:cs="Times New Roman"/>
          <w:sz w:val="27"/>
          <w:szCs w:val="27"/>
        </w:rPr>
        <w:t xml:space="preserve"> тыс. рублей.»</w:t>
      </w:r>
    </w:p>
    <w:p w:rsidR="00A5405B" w:rsidRPr="00E44669" w:rsidRDefault="00A5405B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 xml:space="preserve">Статью 9 «Дорожный фонд сельского поселения» изложить </w:t>
      </w:r>
      <w:r w:rsidR="00FC7229" w:rsidRPr="00E44669">
        <w:rPr>
          <w:rFonts w:ascii="Times New Roman" w:cs="Times New Roman"/>
          <w:sz w:val="27"/>
          <w:szCs w:val="27"/>
        </w:rPr>
        <w:t xml:space="preserve">                                   </w:t>
      </w:r>
      <w:r w:rsidRPr="00E44669">
        <w:rPr>
          <w:rFonts w:ascii="Times New Roman" w:cs="Times New Roman"/>
          <w:sz w:val="27"/>
          <w:szCs w:val="27"/>
        </w:rPr>
        <w:t>в следующей редакции:</w:t>
      </w:r>
    </w:p>
    <w:p w:rsidR="00A5405B" w:rsidRPr="00E44669" w:rsidRDefault="00A5405B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lastRenderedPageBreak/>
        <w:t xml:space="preserve">«Утвердить бюджет дорожного фонда сельского поселения на 2024 год                     в сумме </w:t>
      </w:r>
      <w:r w:rsidR="00E44669" w:rsidRPr="00E44669">
        <w:rPr>
          <w:rFonts w:ascii="Times New Roman" w:cs="Times New Roman"/>
          <w:b/>
          <w:sz w:val="27"/>
          <w:szCs w:val="27"/>
        </w:rPr>
        <w:t>982,7</w:t>
      </w:r>
      <w:r w:rsidRPr="00E44669">
        <w:rPr>
          <w:rFonts w:ascii="Times New Roman" w:cs="Times New Roman"/>
          <w:sz w:val="27"/>
          <w:szCs w:val="27"/>
        </w:rPr>
        <w:t xml:space="preserve"> тыс. рублей, на 2025 год в сумме</w:t>
      </w:r>
      <w:r w:rsidR="00E44669" w:rsidRPr="00E44669">
        <w:rPr>
          <w:rFonts w:ascii="Times New Roman" w:cs="Times New Roman"/>
          <w:sz w:val="27"/>
          <w:szCs w:val="27"/>
        </w:rPr>
        <w:t xml:space="preserve"> </w:t>
      </w:r>
      <w:r w:rsidR="00E44669" w:rsidRPr="00E44669">
        <w:rPr>
          <w:rFonts w:ascii="Times New Roman" w:cs="Times New Roman"/>
          <w:b/>
          <w:sz w:val="27"/>
          <w:szCs w:val="27"/>
        </w:rPr>
        <w:t>1 257,7</w:t>
      </w:r>
      <w:r w:rsidRPr="00E44669">
        <w:rPr>
          <w:rFonts w:ascii="Times New Roman" w:cs="Times New Roman"/>
          <w:b/>
          <w:sz w:val="27"/>
          <w:szCs w:val="27"/>
        </w:rPr>
        <w:t xml:space="preserve"> </w:t>
      </w:r>
      <w:r w:rsidRPr="00E44669">
        <w:rPr>
          <w:rFonts w:ascii="Times New Roman" w:cs="Times New Roman"/>
          <w:sz w:val="27"/>
          <w:szCs w:val="27"/>
        </w:rPr>
        <w:t>тыс. рублей и 2026 год в сумме 0,0 тыс. рублей.»</w:t>
      </w:r>
    </w:p>
    <w:p w:rsidR="00D75DCC" w:rsidRPr="00E44669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>2. Приложения № 3,</w:t>
      </w:r>
      <w:r w:rsidR="00E44669" w:rsidRPr="00E44669">
        <w:rPr>
          <w:rFonts w:ascii="Times New Roman" w:cs="Times New Roman"/>
          <w:sz w:val="27"/>
          <w:szCs w:val="27"/>
        </w:rPr>
        <w:t xml:space="preserve"> 4,</w:t>
      </w:r>
      <w:r w:rsidRPr="00E44669">
        <w:rPr>
          <w:rFonts w:ascii="Times New Roman" w:cs="Times New Roman"/>
          <w:sz w:val="27"/>
          <w:szCs w:val="27"/>
        </w:rPr>
        <w:t xml:space="preserve"> 6, 7, 8, 9, 10 к Бюджету изложить в новой редакции (прилагаются).</w:t>
      </w:r>
    </w:p>
    <w:p w:rsidR="00D75DCC" w:rsidRPr="00E44669" w:rsidRDefault="00D75DCC" w:rsidP="00FC7229">
      <w:pPr>
        <w:pStyle w:val="a9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E44669" w:rsidRDefault="00D75DCC" w:rsidP="00FC7229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E44669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E44669">
        <w:rPr>
          <w:rFonts w:ascii="Times New Roman" w:cs="Times New Roman"/>
          <w:sz w:val="27"/>
          <w:szCs w:val="27"/>
        </w:rPr>
        <w:t>31.</w:t>
      </w:r>
      <w:proofErr w:type="spellStart"/>
      <w:r w:rsidRPr="00E44669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E44669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E44669">
        <w:rPr>
          <w:rFonts w:ascii="Times New Roman"/>
          <w:sz w:val="27"/>
          <w:szCs w:val="27"/>
        </w:rPr>
        <w:t>yasnozorenskoe-r31.gosweb.gosuslugi.ru</w:t>
      </w:r>
      <w:r w:rsidRPr="00E44669">
        <w:rPr>
          <w:rFonts w:ascii="Times New Roman" w:cs="Times New Roman"/>
          <w:sz w:val="27"/>
          <w:szCs w:val="27"/>
        </w:rPr>
        <w:t>).</w:t>
      </w:r>
    </w:p>
    <w:p w:rsidR="00D75DCC" w:rsidRPr="00E44669" w:rsidRDefault="00D75DCC" w:rsidP="00FC7229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E44669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E44669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E44669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E44669">
        <w:rPr>
          <w:rFonts w:ascii="Times New Roman" w:cs="Times New Roman"/>
          <w:sz w:val="27"/>
          <w:szCs w:val="27"/>
        </w:rPr>
        <w:t>Алымов</w:t>
      </w:r>
      <w:proofErr w:type="spellEnd"/>
      <w:r w:rsidRPr="00E44669">
        <w:rPr>
          <w:rFonts w:ascii="Times New Roman" w:cs="Times New Roman"/>
          <w:sz w:val="27"/>
          <w:szCs w:val="27"/>
        </w:rPr>
        <w:t xml:space="preserve"> Д.А.)</w:t>
      </w:r>
    </w:p>
    <w:p w:rsidR="00D75DCC" w:rsidRPr="00E44669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E44669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E44669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Default="00D75DCC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  <w:r w:rsidRPr="00E44669">
        <w:rPr>
          <w:rFonts w:ascii="Times New Roman" w:cs="Times New Roman"/>
          <w:b/>
          <w:sz w:val="27"/>
          <w:szCs w:val="27"/>
        </w:rPr>
        <w:t>сельского поселения                                                                   М.В. Гончарук</w:t>
      </w: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E44669" w:rsidRPr="00E44669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sz w:val="27"/>
          <w:szCs w:val="27"/>
        </w:rPr>
      </w:pPr>
    </w:p>
    <w:p w:rsidR="00D75DCC" w:rsidRPr="00EE3C8E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EE3C8E">
        <w:rPr>
          <w:rFonts w:ascii="Times New Roman" w:cs="Times New Roman"/>
          <w:b/>
          <w:caps/>
          <w:sz w:val="28"/>
          <w:szCs w:val="28"/>
        </w:rPr>
        <w:t>Приложение № 3</w:t>
      </w:r>
    </w:p>
    <w:p w:rsidR="00D75DCC" w:rsidRPr="00EE3C8E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EE3C8E">
        <w:rPr>
          <w:rFonts w:ascii="Times New Roman" w:cs="Times New Roman"/>
          <w:sz w:val="28"/>
          <w:szCs w:val="28"/>
        </w:rPr>
        <w:t>к Бюджету</w:t>
      </w:r>
    </w:p>
    <w:p w:rsidR="00D75DCC" w:rsidRPr="00EE3C8E" w:rsidRDefault="00D75DCC" w:rsidP="00D75DCC">
      <w:pPr>
        <w:spacing w:after="0" w:line="240" w:lineRule="auto"/>
        <w:ind w:right="68"/>
        <w:jc w:val="center"/>
        <w:rPr>
          <w:rFonts w:ascii="Times New Roman" w:cs="Times New Roman"/>
          <w:b/>
          <w:caps/>
          <w:sz w:val="24"/>
          <w:szCs w:val="24"/>
        </w:rPr>
      </w:pPr>
    </w:p>
    <w:p w:rsidR="00D75DCC" w:rsidRPr="00EE3C8E" w:rsidRDefault="00D75DCC" w:rsidP="00D75DCC">
      <w:pPr>
        <w:spacing w:after="0" w:line="240" w:lineRule="auto"/>
        <w:ind w:right="68"/>
        <w:jc w:val="center"/>
        <w:rPr>
          <w:rFonts w:ascii="Times New Roman" w:cs="Times New Roman"/>
          <w:b/>
          <w:caps/>
          <w:sz w:val="24"/>
          <w:szCs w:val="24"/>
        </w:rPr>
      </w:pPr>
    </w:p>
    <w:p w:rsidR="00D75DCC" w:rsidRPr="00EE3C8E" w:rsidRDefault="00D75DCC" w:rsidP="00D75DCC">
      <w:pPr>
        <w:spacing w:after="0" w:line="240" w:lineRule="auto"/>
        <w:jc w:val="center"/>
        <w:rPr>
          <w:rFonts w:ascii="Times New Roman" w:cs="Times New Roman"/>
          <w:b/>
          <w:caps/>
          <w:sz w:val="28"/>
          <w:szCs w:val="28"/>
        </w:rPr>
      </w:pPr>
      <w:bookmarkStart w:id="0" w:name="OLE_LINK52"/>
      <w:bookmarkStart w:id="1" w:name="OLE_LINK51"/>
      <w:bookmarkStart w:id="2" w:name="OLE_LINK50"/>
      <w:r w:rsidRPr="00EE3C8E">
        <w:rPr>
          <w:rFonts w:ascii="Times New Roman" w:cs="Times New Roman"/>
          <w:b/>
          <w:caps/>
          <w:sz w:val="28"/>
          <w:szCs w:val="28"/>
        </w:rPr>
        <w:t>ИСТОЧНИКИ ВНУТРЕННЕГО ФИНАНСИРОВАНИЯ ДЕФИЦИТА</w:t>
      </w:r>
    </w:p>
    <w:p w:rsidR="00D75DCC" w:rsidRPr="00EE3C8E" w:rsidRDefault="00D75DCC" w:rsidP="00D75DCC">
      <w:pPr>
        <w:spacing w:after="0" w:line="240" w:lineRule="auto"/>
        <w:jc w:val="center"/>
        <w:rPr>
          <w:rFonts w:ascii="Times New Roman" w:cs="Times New Roman"/>
          <w:b/>
          <w:caps/>
          <w:sz w:val="24"/>
          <w:szCs w:val="24"/>
        </w:rPr>
      </w:pPr>
      <w:r w:rsidRPr="00EE3C8E">
        <w:rPr>
          <w:rFonts w:ascii="Times New Roman" w:cs="Times New Roman"/>
          <w:b/>
          <w:caps/>
          <w:sz w:val="28"/>
          <w:szCs w:val="28"/>
        </w:rPr>
        <w:t xml:space="preserve"> БЮДЖЕТА ПОСЕЛЕНИЯ на 2024 год </w:t>
      </w:r>
    </w:p>
    <w:p w:rsidR="00D75DCC" w:rsidRPr="00EE3C8E" w:rsidRDefault="00D75DCC" w:rsidP="00D75DCC">
      <w:pPr>
        <w:rPr>
          <w:rFonts w:ascii="Times New Roman" w:cs="Times New Roman"/>
          <w:sz w:val="24"/>
          <w:szCs w:val="24"/>
        </w:rPr>
      </w:pP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cs="Times New Roman"/>
          <w:sz w:val="24"/>
          <w:szCs w:val="24"/>
        </w:rPr>
        <w:tab/>
      </w:r>
      <w:r w:rsidRPr="00EE3C8E">
        <w:rPr>
          <w:rFonts w:ascii="Times New Roman" w:cs="Times New Roman"/>
          <w:sz w:val="24"/>
          <w:szCs w:val="24"/>
        </w:rPr>
        <w:t>(тыс. рублей)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2835"/>
        <w:gridCol w:w="4478"/>
        <w:gridCol w:w="1312"/>
      </w:tblGrid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bCs/>
                <w:sz w:val="24"/>
                <w:szCs w:val="24"/>
              </w:rPr>
              <w:t>332,2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EE3C8E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- </w:t>
            </w:r>
            <w:r w:rsidR="00EE3C8E" w:rsidRPr="00EE3C8E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53 478,9</w:t>
            </w:r>
          </w:p>
        </w:tc>
      </w:tr>
      <w:tr w:rsidR="00EE3C8E" w:rsidRPr="00EE3C8E" w:rsidTr="00753F1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4" w:rsidRPr="00EE3C8E" w:rsidRDefault="00EE3C8E" w:rsidP="008B2644">
            <w:r w:rsidRPr="00EE3C8E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- 53 478,9</w:t>
            </w:r>
          </w:p>
        </w:tc>
      </w:tr>
      <w:tr w:rsidR="00EE3C8E" w:rsidRPr="00EE3C8E" w:rsidTr="00753F1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4" w:rsidRPr="00EE3C8E" w:rsidRDefault="00EE3C8E" w:rsidP="008B2644">
            <w:r w:rsidRPr="00EE3C8E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- 53 478,9</w:t>
            </w:r>
          </w:p>
        </w:tc>
      </w:tr>
      <w:tr w:rsidR="00EE3C8E" w:rsidRPr="00EE3C8E" w:rsidTr="00753F1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44" w:rsidRPr="00EE3C8E" w:rsidRDefault="008B2644" w:rsidP="008B26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4" w:rsidRPr="00EE3C8E" w:rsidRDefault="00EE3C8E" w:rsidP="008B2644">
            <w:r w:rsidRPr="00EE3C8E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- 53 478,9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EE3C8E" w:rsidP="008B2644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E3C8E">
              <w:rPr>
                <w:rFonts w:ascii="Times New Roman"/>
                <w:bCs/>
                <w:sz w:val="24"/>
                <w:szCs w:val="24"/>
              </w:rPr>
              <w:t>53 811,1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EE3C8E" w:rsidP="005923B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E3C8E">
              <w:rPr>
                <w:rFonts w:ascii="Times New Roman"/>
                <w:bCs/>
                <w:sz w:val="24"/>
                <w:szCs w:val="24"/>
              </w:rPr>
              <w:t>53 811,1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EE3C8E" w:rsidP="005923B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E3C8E">
              <w:rPr>
                <w:rFonts w:ascii="Times New Roman"/>
                <w:bCs/>
                <w:sz w:val="24"/>
                <w:szCs w:val="24"/>
              </w:rPr>
              <w:t>53 811,1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3C8E">
              <w:rPr>
                <w:rFonts w:asci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EE3C8E" w:rsidP="005923B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E3C8E">
              <w:rPr>
                <w:rFonts w:ascii="Times New Roman"/>
                <w:bCs/>
                <w:sz w:val="24"/>
                <w:szCs w:val="24"/>
              </w:rPr>
              <w:t>53 811,1</w:t>
            </w:r>
          </w:p>
        </w:tc>
      </w:tr>
      <w:tr w:rsidR="00EE3C8E" w:rsidRPr="00EE3C8E" w:rsidTr="005923B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CC" w:rsidRPr="00EE3C8E" w:rsidRDefault="00D75DCC" w:rsidP="005923B8">
            <w:pPr>
              <w:pStyle w:val="af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EE3C8E">
              <w:rPr>
                <w:rFonts w:ascii="Times New Roman" w:cs="Times New Roman"/>
                <w:b/>
                <w:bCs/>
                <w:sz w:val="24"/>
                <w:szCs w:val="24"/>
              </w:rPr>
              <w:t>332,2</w:t>
            </w:r>
          </w:p>
        </w:tc>
      </w:tr>
      <w:bookmarkEnd w:id="0"/>
      <w:bookmarkEnd w:id="1"/>
      <w:bookmarkEnd w:id="2"/>
    </w:tbl>
    <w:p w:rsidR="00D75DCC" w:rsidRPr="00EE3C8E" w:rsidRDefault="00D75DCC" w:rsidP="00D75DCC">
      <w:pPr>
        <w:spacing w:after="0" w:line="240" w:lineRule="auto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D75DCC" w:rsidRPr="00EE3C8E" w:rsidRDefault="00D75DCC" w:rsidP="00D75DCC">
      <w:pPr>
        <w:spacing w:after="0" w:line="240" w:lineRule="auto"/>
        <w:rPr>
          <w:rFonts w:ascii="Times New Roman" w:cs="Times New Roman"/>
          <w:b/>
          <w:caps/>
          <w:color w:val="FF0000"/>
          <w:sz w:val="28"/>
          <w:szCs w:val="28"/>
        </w:rPr>
      </w:pPr>
      <w:r w:rsidRPr="00EE3C8E">
        <w:rPr>
          <w:rFonts w:ascii="Times New Roman" w:cs="Times New Roman"/>
          <w:b/>
          <w:caps/>
          <w:color w:val="FF0000"/>
          <w:sz w:val="28"/>
          <w:szCs w:val="28"/>
        </w:rPr>
        <w:t xml:space="preserve">                                                             </w:t>
      </w:r>
    </w:p>
    <w:p w:rsidR="00D75DCC" w:rsidRPr="00FD1303" w:rsidRDefault="00D75DCC" w:rsidP="00D75DCC">
      <w:pPr>
        <w:spacing w:after="0" w:line="240" w:lineRule="auto"/>
        <w:jc w:val="both"/>
        <w:rPr>
          <w:rFonts w:ascii="Times New Roman" w:cs="Times New Roman"/>
          <w:b/>
          <w:sz w:val="28"/>
          <w:szCs w:val="28"/>
        </w:rPr>
      </w:pPr>
      <w:r w:rsidRPr="00FD1303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FD1303" w:rsidRDefault="00D75DCC" w:rsidP="00D75DCC">
      <w:pPr>
        <w:spacing w:after="0" w:line="240" w:lineRule="auto"/>
        <w:ind w:firstLineChars="50" w:firstLine="141"/>
        <w:jc w:val="both"/>
        <w:rPr>
          <w:rFonts w:ascii="Times New Roman" w:cs="Times New Roman"/>
          <w:b/>
          <w:sz w:val="28"/>
          <w:szCs w:val="28"/>
        </w:rPr>
      </w:pPr>
      <w:r w:rsidRPr="00FD1303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Pr="00FD1303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D75DCC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Pr="00FD1303" w:rsidRDefault="00FD1303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FD1303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>
        <w:rPr>
          <w:rFonts w:ascii="Times New Roman" w:cs="Times New Roman"/>
          <w:b/>
          <w:caps/>
          <w:sz w:val="28"/>
          <w:szCs w:val="28"/>
        </w:rPr>
        <w:t>Приложение № 4</w:t>
      </w:r>
    </w:p>
    <w:p w:rsidR="00FD1303" w:rsidRDefault="00FD1303" w:rsidP="00FD1303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 Бюджету</w:t>
      </w:r>
    </w:p>
    <w:p w:rsidR="00FD1303" w:rsidRDefault="00FD1303" w:rsidP="00FD1303">
      <w:pPr>
        <w:spacing w:after="0" w:line="240" w:lineRule="auto"/>
        <w:ind w:firstLine="5670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FD1303" w:rsidRDefault="00FD1303" w:rsidP="00FD1303">
      <w:pPr>
        <w:spacing w:after="0" w:line="240" w:lineRule="auto"/>
        <w:ind w:firstLine="5670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FD1303" w:rsidRDefault="00FD1303" w:rsidP="00FD1303">
      <w:pPr>
        <w:spacing w:after="0" w:line="240" w:lineRule="auto"/>
        <w:ind w:firstLine="709"/>
        <w:jc w:val="center"/>
        <w:rPr>
          <w:rFonts w:ascii="Times New Roman" w:cs="Times New Roman"/>
          <w:b/>
          <w:sz w:val="28"/>
          <w:szCs w:val="28"/>
          <w:lang w:eastAsia="ru-RU"/>
        </w:rPr>
      </w:pPr>
      <w:r>
        <w:rPr>
          <w:rFonts w:asci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:rsidR="00FD1303" w:rsidRDefault="00FD1303" w:rsidP="00FD1303">
      <w:pPr>
        <w:spacing w:after="0" w:line="240" w:lineRule="auto"/>
        <w:ind w:left="7371" w:right="140"/>
        <w:rPr>
          <w:rFonts w:ascii="Times New Roman" w:cs="Times New Roman"/>
          <w:sz w:val="28"/>
          <w:szCs w:val="28"/>
          <w:lang w:eastAsia="ru-RU"/>
        </w:rPr>
      </w:pPr>
    </w:p>
    <w:p w:rsidR="00FD1303" w:rsidRDefault="00FD1303" w:rsidP="00FD1303">
      <w:pPr>
        <w:spacing w:after="0" w:line="240" w:lineRule="auto"/>
        <w:ind w:left="7371" w:right="140"/>
        <w:rPr>
          <w:rFonts w:ascii="Times New Roman" w:cs="Times New Roman"/>
          <w:b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>(тыс. рублей)</w:t>
      </w:r>
    </w:p>
    <w:tbl>
      <w:tblPr>
        <w:tblW w:w="9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538"/>
        <w:gridCol w:w="3475"/>
        <w:gridCol w:w="1238"/>
        <w:gridCol w:w="1281"/>
      </w:tblGrid>
      <w:tr w:rsidR="00FD1303" w:rsidTr="00753F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jc w:val="center"/>
              <w:textAlignment w:val="top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2025 </w:t>
            </w:r>
            <w:proofErr w:type="spellStart"/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jc w:val="center"/>
              <w:textAlignment w:val="top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2026 </w:t>
            </w:r>
            <w:proofErr w:type="spellStart"/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</w:tr>
      <w:tr w:rsidR="00E44669" w:rsidTr="00753F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44669" w:rsidRDefault="00E44669" w:rsidP="00E44669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44669" w:rsidRDefault="00E44669" w:rsidP="00E44669">
            <w:pPr>
              <w:spacing w:after="0" w:line="240" w:lineRule="auto"/>
              <w:ind w:left="-57" w:right="-57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44669" w:rsidRDefault="00E44669" w:rsidP="00E44669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44669" w:rsidRDefault="00E44669" w:rsidP="00E44669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44669" w:rsidRDefault="00E44669" w:rsidP="00E44669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:rsidR="00FD1303" w:rsidTr="00753F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FD1303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-2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7885,7</w:t>
            </w:r>
          </w:p>
        </w:tc>
      </w:tr>
      <w:tr w:rsidR="00FD1303" w:rsidTr="00753F17">
        <w:trPr>
          <w:trHeight w:val="2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-2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7885,7</w:t>
            </w:r>
          </w:p>
        </w:tc>
      </w:tr>
      <w:tr w:rsidR="00FD1303" w:rsidTr="00753F17">
        <w:trPr>
          <w:trHeight w:val="5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-2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7885,7</w:t>
            </w:r>
          </w:p>
        </w:tc>
      </w:tr>
      <w:tr w:rsidR="00FD1303" w:rsidTr="00753F17">
        <w:trPr>
          <w:trHeight w:val="64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FD1303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val="en-US" w:eastAsia="zh-CN"/>
              </w:rPr>
              <w:t>-2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7885,7</w:t>
            </w:r>
          </w:p>
        </w:tc>
      </w:tr>
      <w:tr w:rsidR="00FD1303" w:rsidTr="00753F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E44669" w:rsidP="00FD1303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27885,7</w:t>
            </w:r>
          </w:p>
        </w:tc>
      </w:tr>
      <w:tr w:rsidR="00FD1303" w:rsidTr="00753F17">
        <w:trPr>
          <w:trHeight w:val="5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27885,7</w:t>
            </w:r>
          </w:p>
        </w:tc>
      </w:tr>
      <w:tr w:rsidR="00FD1303" w:rsidTr="00753F17">
        <w:trPr>
          <w:trHeight w:val="5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8E274B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27885,7</w:t>
            </w:r>
          </w:p>
        </w:tc>
      </w:tr>
      <w:tr w:rsidR="00FD1303" w:rsidTr="00753F17">
        <w:trPr>
          <w:trHeight w:val="6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spacing w:after="0" w:line="240" w:lineRule="auto"/>
              <w:ind w:left="-57" w:right="-57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30354,3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Pr="00FD1303" w:rsidRDefault="00E44669" w:rsidP="00753F17">
            <w:pPr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27885,7</w:t>
            </w:r>
          </w:p>
        </w:tc>
      </w:tr>
      <w:tr w:rsidR="00FD1303" w:rsidTr="00753F1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FD1303" w:rsidRDefault="00FD1303" w:rsidP="00753F17">
            <w:pPr>
              <w:spacing w:after="0" w:line="240" w:lineRule="auto"/>
              <w:jc w:val="right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D1303" w:rsidRDefault="00FD1303" w:rsidP="00753F17">
            <w:pPr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FD1303" w:rsidRDefault="00FD1303" w:rsidP="00FD1303">
      <w:pPr>
        <w:spacing w:after="0"/>
        <w:ind w:left="5940" w:right="69" w:firstLine="709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FD1303">
      <w:pPr>
        <w:spacing w:after="0"/>
        <w:ind w:left="5940" w:right="69" w:firstLine="709"/>
        <w:rPr>
          <w:rFonts w:ascii="Times New Roman" w:cs="Times New Roman"/>
          <w:b/>
          <w:caps/>
          <w:sz w:val="28"/>
          <w:szCs w:val="28"/>
        </w:rPr>
      </w:pPr>
    </w:p>
    <w:p w:rsidR="00FD1303" w:rsidRDefault="00FD1303" w:rsidP="00FD1303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FD1303" w:rsidRDefault="00FD1303" w:rsidP="00FD1303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E44669" w:rsidRDefault="00E44669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E44669" w:rsidRPr="00EE3C8E" w:rsidRDefault="00E44669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D75DCC" w:rsidRPr="00EE3C8E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D75DCC" w:rsidRPr="00EE3C8E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color w:val="FF0000"/>
          <w:sz w:val="28"/>
          <w:szCs w:val="28"/>
        </w:rPr>
      </w:pPr>
    </w:p>
    <w:p w:rsidR="00D75DCC" w:rsidRPr="00143F24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143F24">
        <w:rPr>
          <w:rFonts w:ascii="Times New Roman" w:cs="Times New Roman"/>
          <w:b/>
          <w:caps/>
          <w:sz w:val="28"/>
          <w:szCs w:val="28"/>
        </w:rPr>
        <w:t>Приложение № 6</w:t>
      </w:r>
    </w:p>
    <w:p w:rsidR="00D75DCC" w:rsidRPr="00143F24" w:rsidRDefault="00D75DCC" w:rsidP="00D75DCC">
      <w:pPr>
        <w:spacing w:after="0" w:line="240" w:lineRule="auto"/>
        <w:ind w:right="68" w:firstLine="5670"/>
        <w:jc w:val="center"/>
        <w:rPr>
          <w:rFonts w:ascii="Times New Roman" w:cs="Times New Roman"/>
          <w:sz w:val="28"/>
          <w:szCs w:val="28"/>
        </w:rPr>
      </w:pPr>
      <w:r w:rsidRPr="00143F24">
        <w:rPr>
          <w:rFonts w:ascii="Times New Roman" w:cs="Times New Roman"/>
          <w:sz w:val="28"/>
          <w:szCs w:val="28"/>
        </w:rPr>
        <w:t>к Бюджету</w:t>
      </w:r>
    </w:p>
    <w:p w:rsidR="00D75DCC" w:rsidRPr="00143F24" w:rsidRDefault="00D75DCC" w:rsidP="00D75DCC">
      <w:pPr>
        <w:spacing w:after="0" w:line="240" w:lineRule="auto"/>
        <w:ind w:right="68"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143F24" w:rsidRDefault="00D75DCC" w:rsidP="00D75DCC">
      <w:pPr>
        <w:tabs>
          <w:tab w:val="left" w:pos="8865"/>
        </w:tabs>
        <w:spacing w:after="0" w:line="240" w:lineRule="auto"/>
        <w:jc w:val="center"/>
        <w:rPr>
          <w:rFonts w:ascii="Times New Roman" w:cs="Times New Roman"/>
          <w:b/>
          <w:sz w:val="28"/>
          <w:szCs w:val="28"/>
        </w:rPr>
      </w:pPr>
      <w:r w:rsidRPr="00143F24">
        <w:rPr>
          <w:rFonts w:asci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D75DCC" w:rsidRPr="00143F24" w:rsidRDefault="00D75DCC" w:rsidP="00D75DCC">
      <w:pPr>
        <w:tabs>
          <w:tab w:val="left" w:pos="8865"/>
        </w:tabs>
        <w:spacing w:after="0"/>
        <w:jc w:val="right"/>
        <w:rPr>
          <w:rFonts w:ascii="Times New Roman" w:cs="Times New Roman"/>
        </w:rPr>
      </w:pPr>
      <w:r w:rsidRPr="00143F24">
        <w:rPr>
          <w:rFonts w:ascii="Times New Roman" w:cs="Times New Roman"/>
        </w:rPr>
        <w:t xml:space="preserve"> (тыс. </w:t>
      </w:r>
      <w:proofErr w:type="spellStart"/>
      <w:r w:rsidRPr="00143F24">
        <w:rPr>
          <w:rFonts w:ascii="Times New Roman" w:cs="Times New Roman"/>
        </w:rPr>
        <w:t>руб</w:t>
      </w:r>
      <w:proofErr w:type="spellEnd"/>
      <w:r w:rsidRPr="00143F24">
        <w:rPr>
          <w:rFonts w:ascii="Times New Roman" w:cs="Times New Roman"/>
        </w:rPr>
        <w:t>)</w:t>
      </w:r>
    </w:p>
    <w:tbl>
      <w:tblPr>
        <w:tblW w:w="9457" w:type="dxa"/>
        <w:tblInd w:w="93" w:type="dxa"/>
        <w:tblLook w:val="0000"/>
      </w:tblPr>
      <w:tblGrid>
        <w:gridCol w:w="2571"/>
        <w:gridCol w:w="3422"/>
        <w:gridCol w:w="1180"/>
        <w:gridCol w:w="1133"/>
        <w:gridCol w:w="1151"/>
      </w:tblGrid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2025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2026 </w:t>
            </w:r>
            <w:proofErr w:type="spellStart"/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1 00 00000 00 0000 000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7 071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7 323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7 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582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1 01 00000 00 0000 000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581,0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623,0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665,0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1 01 02000 01 0000 110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581,0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623,0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665,0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1 06 00000 00 0000 000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НАЛОГИ НА ИМУЩЕСТВО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6 128,0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6 338,0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6 555,0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1 06 01030 10 0000 110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1 973,0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2 052,0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2 134,0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1 06 06000 00 0000 110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Земельный налог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4 155,0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4 286,0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4 421</w:t>
            </w: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1 08 00000 00 0000 000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1,0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1,0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1,0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1 11 00000 00 0000 000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361,0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361,0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361,0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</w:p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1 11 05025 10 0000 120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219,0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219,0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219,0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1 11 05035 10 0000 120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142,0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142,0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142,0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143F24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2 00 00000 00 0000 000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143F24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143F24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46 407,9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143F24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031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,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143F24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20 303,7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2 02 00000 00 0000 000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037A7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46 407,9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 w:rsidR="00143F24"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="00143F24"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031</w:t>
            </w: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,</w:t>
            </w:r>
            <w:r w:rsidR="00143F24"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20 303,7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2 02 16001 10 0000 150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037A7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33 494,9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19 198,7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17 693,8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2 02 29999 10 0000 150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10 8</w:t>
            </w:r>
            <w:r w:rsidR="00D75DCC"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36,8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2 200,0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2 200,0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2 02 35118 10 0000 150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lastRenderedPageBreak/>
              <w:t>городских округов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143F2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lastRenderedPageBreak/>
              <w:t>340,</w:t>
            </w:r>
            <w:r w:rsidR="00143F24"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374,9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409,9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lastRenderedPageBreak/>
              <w:t xml:space="preserve">2 02 40014 10 0000 150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037A74" w:rsidRPr="00143F24" w:rsidRDefault="00037A74" w:rsidP="00143F2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143F24"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 2</w:t>
            </w: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35,4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1 257,7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2 02 49999 10 0000 150 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</w:tr>
      <w:tr w:rsidR="00143F24" w:rsidRPr="00143F24" w:rsidTr="00FC7229">
        <w:trPr>
          <w:trHeight w:val="323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ИТОГО ДОХОДОВ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53 478,9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143F24" w:rsidP="00143F24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30 354,3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143F24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143F24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27 885,7</w:t>
            </w:r>
          </w:p>
        </w:tc>
      </w:tr>
    </w:tbl>
    <w:p w:rsidR="00D75DCC" w:rsidRPr="00143F24" w:rsidRDefault="00D75DCC" w:rsidP="00D75DCC">
      <w:pPr>
        <w:spacing w:after="0" w:line="240" w:lineRule="auto"/>
        <w:rPr>
          <w:rFonts w:cs="Times New Roman"/>
        </w:rPr>
      </w:pPr>
    </w:p>
    <w:p w:rsidR="00D75DCC" w:rsidRPr="00143F24" w:rsidRDefault="00D75DCC" w:rsidP="00D75DCC">
      <w:pPr>
        <w:spacing w:after="0" w:line="240" w:lineRule="auto"/>
        <w:rPr>
          <w:rFonts w:cs="Times New Roman"/>
        </w:rPr>
      </w:pPr>
    </w:p>
    <w:p w:rsidR="00D75DCC" w:rsidRPr="00143F24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143F24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143F24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143F24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Pr="00371358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EE3C8E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371358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D75DCC" w:rsidRPr="00371358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371358">
        <w:rPr>
          <w:rFonts w:ascii="Times New Roman" w:cs="Times New Roman"/>
          <w:sz w:val="28"/>
          <w:szCs w:val="28"/>
        </w:rPr>
        <w:t>к Бюджету</w:t>
      </w:r>
    </w:p>
    <w:p w:rsidR="00D75DCC" w:rsidRPr="00371358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371358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371358">
        <w:rPr>
          <w:rFonts w:asci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2024ГОД И НА ПЛАНОВЫЙ ПЕРИОД 2025 И 2026 ГОДОВ</w:t>
      </w:r>
    </w:p>
    <w:p w:rsidR="00D75DCC" w:rsidRPr="00371358" w:rsidRDefault="00D75DCC" w:rsidP="00D75DCC">
      <w:pPr>
        <w:spacing w:after="0"/>
        <w:ind w:right="69"/>
        <w:jc w:val="right"/>
        <w:rPr>
          <w:rFonts w:ascii="Times New Roman" w:cs="Times New Roman"/>
        </w:rPr>
      </w:pPr>
      <w:r w:rsidRPr="00371358">
        <w:rPr>
          <w:rFonts w:ascii="Times New Roman" w:cs="Times New Roman"/>
        </w:rPr>
        <w:t xml:space="preserve">(тыс. </w:t>
      </w:r>
      <w:proofErr w:type="spellStart"/>
      <w:r w:rsidRPr="00371358">
        <w:rPr>
          <w:rFonts w:ascii="Times New Roman" w:cs="Times New Roman"/>
        </w:rPr>
        <w:t>руб</w:t>
      </w:r>
      <w:proofErr w:type="spellEnd"/>
      <w:r w:rsidRPr="00371358">
        <w:rPr>
          <w:rFonts w:ascii="Times New Roman" w:cs="Times New Roman"/>
        </w:rPr>
        <w:t>)</w:t>
      </w:r>
    </w:p>
    <w:tbl>
      <w:tblPr>
        <w:tblW w:w="9548" w:type="dxa"/>
        <w:tblInd w:w="93" w:type="dxa"/>
        <w:tblLayout w:type="fixed"/>
        <w:tblLook w:val="0000"/>
      </w:tblPr>
      <w:tblGrid>
        <w:gridCol w:w="2850"/>
        <w:gridCol w:w="788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371358" w:rsidRPr="00371358" w:rsidTr="00FC7229">
        <w:trPr>
          <w:trHeight w:val="51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371358" w:rsidRPr="00371358" w:rsidTr="00FC7229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371358" w:rsidRPr="00371358" w:rsidTr="00FC7229">
        <w:trPr>
          <w:trHeight w:val="20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4F1FFD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4F1FF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</w:t>
            </w:r>
            <w:r w:rsidR="004F1FFD" w:rsidRPr="00371358">
              <w:rPr>
                <w:rFonts w:ascii="Times New Roman" w:cs="Times New Roman"/>
                <w:b/>
              </w:rPr>
              <w:t>9 684</w:t>
            </w:r>
            <w:r w:rsidRPr="00371358">
              <w:rPr>
                <w:rFonts w:ascii="Times New Roman" w:cs="Times New Roman"/>
                <w:b/>
              </w:rPr>
              <w:t>,</w:t>
            </w:r>
            <w:r w:rsidR="004F1FFD" w:rsidRPr="00371358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26 615,7</w:t>
            </w:r>
          </w:p>
        </w:tc>
      </w:tr>
      <w:tr w:rsidR="00371358" w:rsidRPr="00371358" w:rsidTr="00FC7229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4F1FFD" w:rsidP="004F1FF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7 245</w:t>
            </w:r>
            <w:r w:rsidR="00D75DCC" w:rsidRPr="00371358">
              <w:rPr>
                <w:rFonts w:ascii="Times New Roman" w:cs="Times New Roman"/>
                <w:b/>
              </w:rPr>
              <w:t>,</w:t>
            </w:r>
            <w:r w:rsidRPr="00371358">
              <w:rPr>
                <w:rFonts w:ascii="Times New Roman" w:cs="Times New Roman"/>
                <w:b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5 107,7</w:t>
            </w:r>
          </w:p>
        </w:tc>
      </w:tr>
      <w:tr w:rsidR="00371358" w:rsidRPr="00371358" w:rsidTr="00FC7229">
        <w:trPr>
          <w:trHeight w:val="1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4F1FFD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6 563,9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5 107,7</w:t>
            </w:r>
          </w:p>
        </w:tc>
      </w:tr>
      <w:tr w:rsidR="00371358" w:rsidRPr="00371358" w:rsidTr="00FC722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4F1FFD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4 817,8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3 675,6</w:t>
            </w:r>
          </w:p>
        </w:tc>
      </w:tr>
      <w:tr w:rsidR="00371358" w:rsidRPr="00371358" w:rsidTr="00FC7229">
        <w:trPr>
          <w:trHeight w:val="9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4 078,3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2 955,1</w:t>
            </w:r>
          </w:p>
        </w:tc>
      </w:tr>
      <w:tr w:rsidR="00371358" w:rsidRPr="00371358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720,5</w:t>
            </w:r>
          </w:p>
        </w:tc>
      </w:tr>
      <w:tr w:rsidR="00371358" w:rsidRPr="00371358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 xml:space="preserve">1 </w:t>
            </w:r>
            <w:r w:rsidR="005D4B38" w:rsidRPr="00371358">
              <w:rPr>
                <w:rFonts w:ascii="Times New Roman" w:cs="Times New Roman"/>
              </w:rPr>
              <w:t>67</w:t>
            </w:r>
            <w:r w:rsidRPr="00371358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1 392,0</w:t>
            </w:r>
          </w:p>
        </w:tc>
      </w:tr>
      <w:tr w:rsidR="00371358" w:rsidRPr="00371358" w:rsidTr="00FC7229">
        <w:trPr>
          <w:trHeight w:val="2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 xml:space="preserve">1 </w:t>
            </w:r>
            <w:r w:rsidR="005D4B38" w:rsidRPr="00371358">
              <w:rPr>
                <w:rFonts w:ascii="Times New Roman" w:cs="Times New Roman"/>
              </w:rPr>
              <w:t>67</w:t>
            </w:r>
            <w:r w:rsidRPr="00371358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1 392,0</w:t>
            </w:r>
          </w:p>
        </w:tc>
      </w:tr>
      <w:tr w:rsidR="00371358" w:rsidRPr="00371358" w:rsidTr="00FC7229">
        <w:trPr>
          <w:trHeight w:val="1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</w:r>
            <w:r w:rsidRPr="00371358">
              <w:rPr>
                <w:rFonts w:ascii="Times New Roman" w:cs="Times New Roman"/>
                <w:lang w:eastAsia="zh-CN"/>
              </w:rPr>
              <w:lastRenderedPageBreak/>
              <w:t>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</w:tr>
      <w:tr w:rsidR="00371358" w:rsidRPr="00371358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</w:tr>
      <w:tr w:rsidR="00371358" w:rsidRPr="00371358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17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</w:tr>
      <w:tr w:rsidR="00371358" w:rsidRPr="00371358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</w:tr>
      <w:tr w:rsidR="00371358" w:rsidRPr="00371358" w:rsidTr="00FC7229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1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</w:t>
            </w:r>
            <w:r w:rsidR="00D75DCC" w:rsidRPr="00371358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</w:t>
            </w:r>
            <w:r w:rsidR="00D75DCC"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</w:t>
            </w:r>
            <w:r w:rsidR="00D75DCC"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9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8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419,9</w:t>
            </w:r>
          </w:p>
        </w:tc>
      </w:tr>
      <w:tr w:rsidR="00371358" w:rsidRPr="00371358" w:rsidTr="00FC7229">
        <w:trPr>
          <w:trHeight w:val="6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409,9</w:t>
            </w:r>
          </w:p>
        </w:tc>
      </w:tr>
      <w:tr w:rsidR="00371358" w:rsidRPr="00371358" w:rsidTr="00FC722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409,9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371,3</w:t>
            </w:r>
          </w:p>
        </w:tc>
      </w:tr>
      <w:tr w:rsidR="00371358" w:rsidRPr="00371358" w:rsidTr="00FC722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38,6</w:t>
            </w:r>
          </w:p>
        </w:tc>
      </w:tr>
      <w:tr w:rsidR="00371358" w:rsidRPr="00371358" w:rsidTr="00FC7229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</w:tr>
      <w:tr w:rsidR="00371358" w:rsidRPr="00371358" w:rsidTr="00FC7229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</w:tr>
      <w:tr w:rsidR="00371358" w:rsidRPr="00371358" w:rsidTr="00FC7229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</w:tr>
      <w:tr w:rsidR="00371358" w:rsidRPr="00371358" w:rsidTr="00FC7229">
        <w:trPr>
          <w:trHeight w:val="10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923B8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</w:t>
            </w:r>
            <w:r w:rsidR="00FA0ECE" w:rsidRPr="00371358">
              <w:rPr>
                <w:rFonts w:ascii="Times New Roman" w:cs="Times New Roman"/>
                <w:b/>
              </w:rPr>
              <w:t>9</w:t>
            </w:r>
            <w:r w:rsidRPr="00371358">
              <w:rPr>
                <w:rFonts w:ascii="Times New Roman" w:cs="Times New Roman"/>
                <w:b/>
              </w:rPr>
              <w:t xml:space="preserve"> </w:t>
            </w:r>
            <w:r w:rsidR="00FA0ECE" w:rsidRPr="00371358">
              <w:rPr>
                <w:rFonts w:ascii="Times New Roman" w:cs="Times New Roman"/>
                <w:b/>
              </w:rPr>
              <w:t>069</w:t>
            </w:r>
            <w:r w:rsidR="00D75DCC" w:rsidRPr="00371358">
              <w:rPr>
                <w:rFonts w:ascii="Times New Roman" w:cs="Times New Roman"/>
                <w:b/>
              </w:rPr>
              <w:t>,</w:t>
            </w:r>
            <w:r w:rsidR="00FA0ECE" w:rsidRPr="00371358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1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8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Поддержка деятельности добровольной пожарной дружины (Закупка товаров, работ и услуг для обеспечения государственных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</w:rPr>
              <w:t>19 059,8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2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</w:t>
            </w:r>
            <w:r w:rsidR="00371358" w:rsidRPr="00371358">
              <w:rPr>
                <w:rFonts w:ascii="Times New Roman" w:cs="Times New Roman"/>
              </w:rPr>
              <w:t xml:space="preserve"> </w:t>
            </w:r>
            <w:r w:rsidRPr="00371358">
              <w:rPr>
                <w:rFonts w:ascii="Times New Roman" w:cs="Times New Roman"/>
              </w:rPr>
              <w:t>784,7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3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</w:t>
            </w:r>
            <w:r w:rsidR="00371358" w:rsidRPr="00371358">
              <w:rPr>
                <w:rFonts w:ascii="Times New Roman" w:cs="Times New Roman"/>
              </w:rPr>
              <w:t xml:space="preserve"> </w:t>
            </w:r>
            <w:r w:rsidRPr="00371358">
              <w:rPr>
                <w:rFonts w:ascii="Times New Roman" w:cs="Times New Roman"/>
              </w:rPr>
              <w:t>784,7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</w:t>
            </w:r>
            <w:r w:rsidR="00371358" w:rsidRPr="00371358">
              <w:rPr>
                <w:rFonts w:ascii="Times New Roman" w:cs="Times New Roman"/>
                <w:lang w:eastAsia="ru-RU"/>
              </w:rPr>
              <w:t xml:space="preserve"> </w:t>
            </w:r>
            <w:r w:rsidRPr="00371358">
              <w:rPr>
                <w:rFonts w:ascii="Times New Roman" w:cs="Times New Roman"/>
                <w:lang w:eastAsia="ru-RU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="00371358" w:rsidRPr="00371358">
              <w:rPr>
                <w:rFonts w:ascii="Times New Roman" w:cs="Times New Roman"/>
                <w:i/>
                <w:iCs/>
                <w:lang w:eastAsia="zh-CN"/>
              </w:rPr>
              <w:t xml:space="preserve">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01.1.01.S0</w:t>
            </w:r>
            <w:r w:rsidRPr="00371358">
              <w:rPr>
                <w:rFonts w:ascii="Times New Roman" w:cs="Times New Roman"/>
                <w:lang w:eastAsia="zh-CN"/>
              </w:rPr>
              <w:t>4</w:t>
            </w:r>
            <w:r w:rsidRPr="00371358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</w:t>
            </w:r>
            <w:r w:rsidR="00371358" w:rsidRPr="00371358">
              <w:rPr>
                <w:rFonts w:ascii="Times New Roman" w:cs="Times New Roman"/>
                <w:lang w:eastAsia="ru-RU"/>
              </w:rPr>
              <w:t xml:space="preserve"> </w:t>
            </w:r>
            <w:r w:rsidRPr="00371358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</w:t>
            </w:r>
            <w:r w:rsidR="00371358" w:rsidRPr="00371358">
              <w:rPr>
                <w:rFonts w:ascii="Times New Roman" w:cs="Times New Roman"/>
                <w:lang w:eastAsia="ru-RU"/>
              </w:rPr>
              <w:t xml:space="preserve"> </w:t>
            </w:r>
            <w:r w:rsidRPr="00371358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5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</w:t>
            </w:r>
            <w:r w:rsidR="00371358" w:rsidRPr="00371358">
              <w:rPr>
                <w:rFonts w:ascii="Times New Roman" w:cs="Times New Roman"/>
                <w:b/>
              </w:rPr>
              <w:t xml:space="preserve"> </w:t>
            </w:r>
            <w:r w:rsidRPr="00371358">
              <w:rPr>
                <w:rFonts w:ascii="Times New Roman" w:cs="Times New Roman"/>
                <w:b/>
              </w:rPr>
              <w:t>677,5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1 445,7</w:t>
            </w:r>
          </w:p>
        </w:tc>
      </w:tr>
      <w:tr w:rsidR="00371358" w:rsidRPr="00371358" w:rsidTr="00FC7229">
        <w:trPr>
          <w:trHeight w:val="6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Дорожное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 xml:space="preserve">2 </w:t>
            </w:r>
            <w:r w:rsidR="00FA0ECE" w:rsidRPr="00371358">
              <w:rPr>
                <w:rFonts w:ascii="Times New Roman" w:cs="Times New Roman"/>
                <w:b/>
              </w:rPr>
              <w:t>694</w:t>
            </w:r>
            <w:r w:rsidRPr="00371358">
              <w:rPr>
                <w:rFonts w:ascii="Times New Roman" w:cs="Times New Roman"/>
                <w:b/>
              </w:rPr>
              <w:t>,</w:t>
            </w:r>
            <w:r w:rsidR="00FA0ECE" w:rsidRPr="00371358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1 445,7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FA0ECE" w:rsidP="007B40A0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1 2</w:t>
            </w:r>
            <w:r w:rsidR="007B40A0" w:rsidRPr="00371358">
              <w:rPr>
                <w:rFonts w:ascii="Times New Roman" w:cs="Times New Roman"/>
              </w:rPr>
              <w:t>57</w:t>
            </w:r>
            <w:r w:rsidRPr="00371358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0ECE" w:rsidRPr="00371358" w:rsidRDefault="00FA0ECE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</w:t>
            </w:r>
            <w:r w:rsidR="00371358" w:rsidRPr="00371358">
              <w:rPr>
                <w:rFonts w:ascii="Times New Roman" w:cs="Times New Roman"/>
              </w:rPr>
              <w:t xml:space="preserve"> </w:t>
            </w:r>
            <w:r w:rsidRPr="00371358">
              <w:rPr>
                <w:rFonts w:ascii="Times New Roman" w:cs="Times New Roman"/>
              </w:rPr>
              <w:t>246,3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1 445,7</w:t>
            </w:r>
          </w:p>
        </w:tc>
      </w:tr>
      <w:tr w:rsidR="00371358" w:rsidRPr="00371358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1 445,7</w:t>
            </w:r>
          </w:p>
        </w:tc>
      </w:tr>
      <w:tr w:rsidR="00371358" w:rsidRPr="00371358" w:rsidTr="00FC7229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5923B8" w:rsidP="009C4280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</w:t>
            </w:r>
            <w:r w:rsidR="009C4280" w:rsidRPr="00371358">
              <w:rPr>
                <w:rFonts w:ascii="Times New Roman" w:cs="Times New Roman"/>
                <w:b/>
              </w:rPr>
              <w:t> 847,9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7 920,0</w:t>
            </w:r>
          </w:p>
        </w:tc>
      </w:tr>
      <w:tr w:rsidR="00371358" w:rsidRPr="00371358" w:rsidTr="00FC7229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10 847,9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7 920,0</w:t>
            </w:r>
          </w:p>
        </w:tc>
      </w:tr>
      <w:tr w:rsidR="00371358" w:rsidRPr="00371358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371358">
              <w:rPr>
                <w:rFonts w:ascii="Times New Roman" w:cs="Times New Roman"/>
                <w:lang w:eastAsia="zh-CN"/>
              </w:rPr>
              <w:t>е</w:t>
            </w:r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2 920,5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2 914,0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371358">
              <w:rPr>
                <w:rFonts w:ascii="Times New Roman" w:cs="Times New Roman"/>
                <w:lang w:eastAsia="zh-CN"/>
              </w:rPr>
              <w:br/>
              <w:t xml:space="preserve">владельцев, обитающими </w:t>
            </w:r>
            <w:r w:rsidRPr="00371358">
              <w:rPr>
                <w:rFonts w:ascii="Times New Roman" w:cs="Times New Roman"/>
                <w:lang w:eastAsia="zh-CN"/>
              </w:rPr>
              <w:lastRenderedPageBreak/>
              <w:t>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Осуществление деятельности по обращению с животными без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обустройству и 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</w:t>
            </w:r>
            <w:r w:rsidRPr="00371358">
              <w:rPr>
                <w:rFonts w:ascii="Times New Roman" w:cs="Times New Roman"/>
                <w:lang w:eastAsia="zh-CN"/>
              </w:rPr>
              <w:t>4</w:t>
            </w:r>
            <w:r w:rsidRPr="00371358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371358">
              <w:rPr>
                <w:rFonts w:ascii="Times New Roman" w:cs="Times New Roman"/>
                <w:i/>
                <w:lang w:eastAsia="zh-CN"/>
              </w:rPr>
              <w:t>4</w:t>
            </w:r>
            <w:r w:rsidRPr="00371358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01.5.06.</w:t>
            </w:r>
            <w:r w:rsidRPr="00371358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</w:tr>
      <w:tr w:rsidR="00371358" w:rsidRPr="00371358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371358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</w:tr>
      <w:tr w:rsidR="00371358" w:rsidRPr="00371358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01.5.06.S</w:t>
            </w:r>
            <w:r w:rsidRPr="00371358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</w:tr>
      <w:tr w:rsidR="00371358" w:rsidRPr="00371358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371358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</w:tr>
      <w:tr w:rsidR="00371358" w:rsidRPr="00371358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</w:t>
            </w:r>
            <w:r w:rsidRPr="00371358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5 416,0</w:t>
            </w:r>
          </w:p>
        </w:tc>
      </w:tr>
      <w:tr w:rsidR="00371358" w:rsidRPr="00371358" w:rsidTr="00FC7229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5 416,0</w:t>
            </w:r>
          </w:p>
        </w:tc>
      </w:tr>
      <w:tr w:rsidR="00371358" w:rsidRPr="00371358" w:rsidTr="00FC7229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9C4280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</w:t>
            </w:r>
            <w:r w:rsidR="009C4280"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="00371358" w:rsidRPr="00371358">
              <w:rPr>
                <w:rFonts w:ascii="Times New Roman" w:cs="Times New Roman"/>
                <w:b/>
                <w:bCs/>
                <w:lang w:eastAsia="zh-CN"/>
              </w:rPr>
              <w:t xml:space="preserve"> </w:t>
            </w:r>
            <w:r w:rsidR="009C4280" w:rsidRPr="00371358">
              <w:rPr>
                <w:rFonts w:ascii="Times New Roman" w:cs="Times New Roman"/>
                <w:b/>
                <w:bCs/>
                <w:lang w:eastAsia="zh-CN"/>
              </w:rPr>
              <w:t>471,1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371358" w:rsidRPr="00371358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</w:t>
            </w:r>
            <w:r w:rsidR="00371358" w:rsidRPr="00371358">
              <w:rPr>
                <w:rFonts w:ascii="Times New Roman" w:cs="Times New Roman"/>
                <w:b/>
                <w:bCs/>
                <w:lang w:eastAsia="zh-CN"/>
              </w:rPr>
              <w:t xml:space="preserve"> 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471,1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371358" w:rsidRPr="00371358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371358" w:rsidRPr="00371358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371358" w:rsidRPr="00371358" w:rsidTr="00FC7229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371358">
              <w:rPr>
                <w:rFonts w:ascii="Times New Roman" w:cs="Times New Roman"/>
                <w:iCs/>
                <w:lang w:eastAsia="zh-CN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</w:t>
            </w:r>
            <w:r w:rsidRPr="00371358">
              <w:rPr>
                <w:rFonts w:ascii="Times New Roman" w:cs="Times New Roman"/>
                <w:lang w:eastAsia="zh-CN"/>
              </w:rPr>
              <w:t>3</w:t>
            </w:r>
            <w:r w:rsidRPr="00371358">
              <w:rPr>
                <w:rFonts w:ascii="Times New Roman" w:cs="Times New Roman"/>
                <w:lang w:val="en-US" w:eastAsia="zh-CN"/>
              </w:rPr>
              <w:t>.</w:t>
            </w:r>
            <w:r w:rsidRPr="00371358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210,9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371358" w:rsidRPr="00371358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371358">
              <w:rPr>
                <w:rFonts w:ascii="Times New Roman" w:cs="Times New Roman"/>
                <w:i/>
                <w:lang w:eastAsia="ru-RU"/>
              </w:rPr>
              <w:t>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</w:t>
            </w:r>
            <w:r w:rsidRPr="00371358">
              <w:rPr>
                <w:rFonts w:ascii="Times New Roman" w:cs="Times New Roman"/>
                <w:lang w:eastAsia="zh-CN"/>
              </w:rPr>
              <w:t>3</w:t>
            </w:r>
            <w:r w:rsidRPr="00371358">
              <w:rPr>
                <w:rFonts w:ascii="Times New Roman" w:cs="Times New Roman"/>
                <w:lang w:val="en-US" w:eastAsia="zh-CN"/>
              </w:rPr>
              <w:t>.</w:t>
            </w:r>
            <w:r w:rsidRPr="00371358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9C4280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210,9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371358" w:rsidRPr="00371358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1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B51851" w:rsidP="00B51851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16</w:t>
            </w:r>
            <w:r w:rsidRPr="00371358">
              <w:rPr>
                <w:rFonts w:ascii="Times New Roman" w:cs="Times New Roman"/>
                <w:lang w:eastAsia="zh-CN"/>
              </w:rPr>
              <w:t>7</w:t>
            </w:r>
            <w:r w:rsidRPr="00371358">
              <w:rPr>
                <w:rFonts w:ascii="Times New Roman" w:cs="Times New Roman"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4F0938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E6207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1953,6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FC7229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371358" w:rsidRPr="00371358" w:rsidTr="00FC7229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371358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371358" w:rsidRPr="00371358" w:rsidTr="00CD4973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</w:t>
            </w:r>
            <w:r w:rsidR="00371358" w:rsidRPr="00371358">
              <w:rPr>
                <w:rFonts w:ascii="Times New Roman" w:cs="Times New Roman"/>
                <w:b/>
                <w:bCs/>
                <w:lang w:eastAsia="zh-CN"/>
              </w:rPr>
              <w:t xml:space="preserve"> 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</w:t>
            </w:r>
            <w:r w:rsidR="009C4280"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="009C4280"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CD4973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085C17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</w:t>
            </w:r>
            <w:r w:rsidR="00085C17" w:rsidRPr="00371358">
              <w:rPr>
                <w:rFonts w:ascii="Times New Roman" w:cs="Times New Roman"/>
                <w:lang w:eastAsia="zh-CN"/>
              </w:rPr>
              <w:t>1010</w:t>
            </w:r>
            <w:r w:rsidRPr="00371358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</w:t>
            </w:r>
            <w:r w:rsidR="00371358" w:rsidRPr="00371358">
              <w:rPr>
                <w:rFonts w:ascii="Times New Roman" w:cs="Times New Roman"/>
                <w:bCs/>
                <w:lang w:eastAsia="zh-CN"/>
              </w:rPr>
              <w:t xml:space="preserve"> </w:t>
            </w:r>
            <w:r w:rsidRPr="00371358">
              <w:rPr>
                <w:rFonts w:ascii="Times New Roman" w:cs="Times New Roman"/>
                <w:bCs/>
                <w:lang w:eastAsia="zh-CN"/>
              </w:rPr>
              <w:t>770,0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85C17" w:rsidRPr="00371358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val="en-US" w:eastAsia="zh-CN"/>
              </w:rPr>
              <w:t>0</w:t>
            </w:r>
            <w:r w:rsidR="009C4280" w:rsidRPr="00371358">
              <w:rPr>
                <w:rFonts w:ascii="Times New Roman" w:cs="Times New Roman"/>
                <w:bCs/>
                <w:lang w:val="en-US" w:eastAsia="zh-CN"/>
              </w:rPr>
              <w:t>,</w:t>
            </w:r>
            <w:r w:rsidR="009C4280" w:rsidRPr="00371358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371358" w:rsidRPr="00371358" w:rsidTr="00CD4973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lastRenderedPageBreak/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99.9.00.101</w:t>
            </w:r>
            <w:r w:rsidR="009C4280"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371358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</w:t>
            </w:r>
            <w:r w:rsidR="00371358" w:rsidRPr="00371358">
              <w:rPr>
                <w:rFonts w:ascii="Times New Roman" w:cs="Times New Roman"/>
                <w:bCs/>
                <w:i/>
                <w:lang w:eastAsia="zh-CN"/>
              </w:rPr>
              <w:t xml:space="preserve"> 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770,0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371358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="009C4280" w:rsidRPr="00371358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="009C4280"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15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15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71358" w:rsidRDefault="00D75DCC" w:rsidP="005923B8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</w:tbl>
    <w:p w:rsidR="00D75DCC" w:rsidRPr="00371358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371358" w:rsidRDefault="00D75DCC" w:rsidP="00D75DCC">
      <w:pPr>
        <w:spacing w:after="0" w:line="240" w:lineRule="auto"/>
        <w:rPr>
          <w:rFonts w:cs="Times New Roman"/>
        </w:rPr>
      </w:pPr>
    </w:p>
    <w:p w:rsidR="00D75DCC" w:rsidRPr="00371358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371358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371358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371358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Pr="00371358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371358">
        <w:rPr>
          <w:rFonts w:ascii="Times New Roman" w:cs="Times New Roman"/>
          <w:b/>
          <w:caps/>
          <w:sz w:val="28"/>
          <w:szCs w:val="28"/>
        </w:rPr>
        <w:br w:type="page"/>
      </w:r>
      <w:r w:rsidRPr="00371358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D75DCC" w:rsidRPr="00371358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371358">
        <w:rPr>
          <w:rFonts w:ascii="Times New Roman" w:cs="Times New Roman"/>
          <w:sz w:val="28"/>
          <w:szCs w:val="28"/>
        </w:rPr>
        <w:t>к Бюджету</w:t>
      </w:r>
    </w:p>
    <w:p w:rsidR="00D75DCC" w:rsidRPr="00371358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371358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371358">
        <w:rPr>
          <w:rFonts w:ascii="Times New Roman" w:cs="Times New Roman"/>
          <w:b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2024 ГОД И НА ПЛАНОВЫЙ ПЕРИОД 2025</w:t>
      </w:r>
      <w:proofErr w:type="gramStart"/>
      <w:r w:rsidRPr="00371358">
        <w:rPr>
          <w:rFonts w:asci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371358">
        <w:rPr>
          <w:rFonts w:ascii="Times New Roman" w:cs="Times New Roman"/>
          <w:b/>
          <w:sz w:val="26"/>
          <w:szCs w:val="26"/>
          <w:lang w:eastAsia="ru-RU"/>
        </w:rPr>
        <w:t xml:space="preserve"> 2026 ГОДОВ</w:t>
      </w:r>
    </w:p>
    <w:p w:rsidR="00D75DCC" w:rsidRPr="00371358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371358">
        <w:rPr>
          <w:rFonts w:ascii="Times New Roman" w:cs="Times New Roman"/>
          <w:sz w:val="24"/>
          <w:szCs w:val="24"/>
        </w:rPr>
        <w:t xml:space="preserve">(тыс. </w:t>
      </w:r>
      <w:proofErr w:type="spellStart"/>
      <w:r w:rsidRPr="00371358">
        <w:rPr>
          <w:rFonts w:ascii="Times New Roman" w:cs="Times New Roman"/>
          <w:sz w:val="24"/>
          <w:szCs w:val="24"/>
        </w:rPr>
        <w:t>руб</w:t>
      </w:r>
      <w:proofErr w:type="spellEnd"/>
      <w:r w:rsidRPr="00371358">
        <w:rPr>
          <w:rFonts w:ascii="Times New Roman" w:cs="Times New Roman"/>
          <w:sz w:val="24"/>
          <w:szCs w:val="24"/>
        </w:rPr>
        <w:t>)</w:t>
      </w:r>
    </w:p>
    <w:tbl>
      <w:tblPr>
        <w:tblW w:w="9468" w:type="dxa"/>
        <w:tblInd w:w="93" w:type="dxa"/>
        <w:tblLayout w:type="fixed"/>
        <w:tblLook w:val="0000"/>
      </w:tblPr>
      <w:tblGrid>
        <w:gridCol w:w="3304"/>
        <w:gridCol w:w="714"/>
        <w:gridCol w:w="567"/>
        <w:gridCol w:w="907"/>
        <w:gridCol w:w="718"/>
        <w:gridCol w:w="1114"/>
        <w:gridCol w:w="11"/>
        <w:gridCol w:w="1010"/>
        <w:gridCol w:w="1123"/>
      </w:tblGrid>
      <w:tr w:rsidR="00371358" w:rsidRPr="00371358" w:rsidTr="00371358">
        <w:trPr>
          <w:trHeight w:val="51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4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5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202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6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г.</w:t>
            </w:r>
          </w:p>
        </w:tc>
      </w:tr>
      <w:tr w:rsidR="00371358" w:rsidRPr="00371358" w:rsidTr="00371358">
        <w:trPr>
          <w:trHeight w:val="276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371358" w:rsidRPr="00371358" w:rsidTr="00371358">
        <w:trPr>
          <w:trHeight w:val="206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29 684,3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26 615,7</w:t>
            </w:r>
          </w:p>
        </w:tc>
      </w:tr>
      <w:tr w:rsidR="00371358" w:rsidRPr="00371358" w:rsidTr="00371358">
        <w:trPr>
          <w:trHeight w:val="64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7 245,0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5 107,7</w:t>
            </w:r>
          </w:p>
        </w:tc>
      </w:tr>
      <w:tr w:rsidR="00371358" w:rsidRPr="00371358" w:rsidTr="00371358">
        <w:trPr>
          <w:trHeight w:val="199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6 563,9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5 107,7</w:t>
            </w:r>
          </w:p>
        </w:tc>
      </w:tr>
      <w:tr w:rsidR="00371358" w:rsidRPr="00371358" w:rsidTr="00371358">
        <w:trPr>
          <w:trHeight w:val="103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4 817,8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3 675,6</w:t>
            </w:r>
          </w:p>
        </w:tc>
      </w:tr>
      <w:tr w:rsidR="00371358" w:rsidRPr="00371358" w:rsidTr="00371358">
        <w:trPr>
          <w:trHeight w:val="98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4 078,3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2 955,1</w:t>
            </w:r>
          </w:p>
        </w:tc>
      </w:tr>
      <w:tr w:rsidR="00371358" w:rsidRPr="00371358" w:rsidTr="00371358">
        <w:trPr>
          <w:trHeight w:val="5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720,5</w:t>
            </w:r>
          </w:p>
        </w:tc>
      </w:tr>
      <w:tr w:rsidR="00371358" w:rsidRPr="00371358" w:rsidTr="00371358">
        <w:trPr>
          <w:trHeight w:val="9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1 392,0</w:t>
            </w:r>
          </w:p>
        </w:tc>
      </w:tr>
      <w:tr w:rsidR="00371358" w:rsidRPr="00371358" w:rsidTr="00371358">
        <w:trPr>
          <w:trHeight w:val="2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1 392,0</w:t>
            </w:r>
          </w:p>
        </w:tc>
      </w:tr>
      <w:tr w:rsidR="00371358" w:rsidRPr="00371358" w:rsidTr="00371358">
        <w:trPr>
          <w:trHeight w:val="16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9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9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</w:tr>
      <w:tr w:rsidR="00371358" w:rsidRPr="00371358" w:rsidTr="00371358">
        <w:trPr>
          <w:trHeight w:val="23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34,1</w:t>
            </w:r>
          </w:p>
        </w:tc>
      </w:tr>
      <w:tr w:rsidR="00371358" w:rsidRPr="00371358" w:rsidTr="00371358">
        <w:trPr>
          <w:trHeight w:val="23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175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128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по архивному делу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</w:tr>
      <w:tr w:rsidR="00371358" w:rsidRPr="00371358" w:rsidTr="00371358">
        <w:trPr>
          <w:trHeight w:val="5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6,0</w:t>
            </w:r>
          </w:p>
        </w:tc>
      </w:tr>
      <w:tr w:rsidR="00371358" w:rsidRPr="00371358" w:rsidTr="00371358">
        <w:trPr>
          <w:trHeight w:val="56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139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15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50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Резервные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10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98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Другие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общегосударственные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вопросы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82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86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9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9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Предоставление межбюджетных трансфертов из бюджетов поселений в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7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lastRenderedPageBreak/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419,9</w:t>
            </w:r>
          </w:p>
        </w:tc>
      </w:tr>
      <w:tr w:rsidR="00371358" w:rsidRPr="00371358" w:rsidTr="00371358">
        <w:trPr>
          <w:trHeight w:val="6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и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вневойсковая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409,9</w:t>
            </w:r>
          </w:p>
        </w:tc>
      </w:tr>
      <w:tr w:rsidR="00371358" w:rsidRPr="00371358" w:rsidTr="00371358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340,4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409,9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371,3</w:t>
            </w:r>
          </w:p>
        </w:tc>
      </w:tr>
      <w:tr w:rsidR="00371358" w:rsidRPr="00371358" w:rsidTr="00371358">
        <w:trPr>
          <w:trHeight w:val="5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38,6</w:t>
            </w:r>
          </w:p>
        </w:tc>
      </w:tr>
      <w:tr w:rsidR="00371358" w:rsidRPr="00371358" w:rsidTr="00371358">
        <w:trPr>
          <w:trHeight w:val="68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Мобилизационная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подготовка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экономики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</w:tr>
      <w:tr w:rsidR="00371358" w:rsidRPr="00371358" w:rsidTr="00371358">
        <w:trPr>
          <w:trHeight w:val="129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</w:tr>
      <w:tr w:rsidR="00371358" w:rsidRPr="00371358" w:rsidTr="00371358">
        <w:trPr>
          <w:trHeight w:val="65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</w:tr>
      <w:tr w:rsidR="00371358" w:rsidRPr="00371358" w:rsidTr="00371358">
        <w:trPr>
          <w:trHeight w:val="102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19 069,8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168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88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Поддержка деятельности добровольной пожарной дружины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8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</w:rPr>
              <w:t>19 059,8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213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1 784,7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356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1 784,7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79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79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lastRenderedPageBreak/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01.1.01.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7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41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01.1.01.S0</w:t>
            </w:r>
            <w:r w:rsidRPr="00371358">
              <w:rPr>
                <w:rFonts w:ascii="Times New Roman" w:cs="Times New Roman"/>
                <w:lang w:eastAsia="zh-CN"/>
              </w:rPr>
              <w:t>4</w:t>
            </w:r>
            <w:r w:rsidRPr="00371358">
              <w:rPr>
                <w:rFonts w:ascii="Times New Roman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83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59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3 677,5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1 445,7</w:t>
            </w:r>
          </w:p>
        </w:tc>
      </w:tr>
      <w:tr w:rsidR="00371358" w:rsidRPr="00371358" w:rsidTr="00371358">
        <w:trPr>
          <w:trHeight w:val="68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Дорожное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хозяйство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(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дорожные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фонды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Содержание автомобильных дорог местного значения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27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2 694,8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1 445,7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1 257,3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1 246,3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9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9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9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9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1 445,7</w:t>
            </w:r>
          </w:p>
        </w:tc>
      </w:tr>
      <w:tr w:rsidR="00371358" w:rsidRPr="00371358" w:rsidTr="00371358">
        <w:trPr>
          <w:trHeight w:val="9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1 337,5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1 445,7</w:t>
            </w:r>
          </w:p>
        </w:tc>
      </w:tr>
      <w:tr w:rsidR="00371358" w:rsidRPr="00371358" w:rsidTr="00371358">
        <w:trPr>
          <w:trHeight w:val="27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10 847,9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7 920,0</w:t>
            </w:r>
          </w:p>
        </w:tc>
      </w:tr>
      <w:tr w:rsidR="00371358" w:rsidRPr="00371358" w:rsidTr="00371358">
        <w:trPr>
          <w:trHeight w:val="56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10 847,9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371358">
              <w:rPr>
                <w:rFonts w:ascii="Times New Roman" w:cs="Times New Roman"/>
                <w:b/>
              </w:rPr>
              <w:t>7 920,0</w:t>
            </w:r>
          </w:p>
        </w:tc>
      </w:tr>
      <w:tr w:rsidR="00371358" w:rsidRPr="00371358" w:rsidTr="00371358">
        <w:trPr>
          <w:trHeight w:val="9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Мероприятия по озеленению территории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8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Прочи</w:t>
            </w:r>
            <w:proofErr w:type="spellEnd"/>
            <w:r w:rsidRPr="00371358">
              <w:rPr>
                <w:rFonts w:ascii="Times New Roman" w:cs="Times New Roman"/>
                <w:lang w:eastAsia="zh-CN"/>
              </w:rPr>
              <w:t>е</w:t>
            </w:r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мероприятия</w:t>
            </w:r>
            <w:proofErr w:type="spellEnd"/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по</w:t>
            </w:r>
            <w:proofErr w:type="spellEnd"/>
            <w:r w:rsidRPr="00371358">
              <w:rPr>
                <w:rFonts w:ascii="Times New Roman" w:cs="Times New Roman"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lang w:val="en-US" w:eastAsia="zh-CN"/>
              </w:rPr>
              <w:t>благоустройству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2 920,5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5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2 914,0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5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8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5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Осуществление деятельности по обращению с животными без</w:t>
            </w:r>
            <w:r w:rsidRPr="00371358">
              <w:rPr>
                <w:rFonts w:ascii="Times New Roman" w:cs="Times New Roman"/>
                <w:lang w:eastAsia="zh-CN"/>
              </w:rPr>
              <w:br/>
              <w:t>владельцев, обитающими на территории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8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Осуществление деятельности по обращению с животными без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br/>
              <w:t xml:space="preserve">владельцев, обитающими на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</w:t>
            </w:r>
            <w:r w:rsidRPr="00371358">
              <w:rPr>
                <w:rFonts w:ascii="Times New Roman" w:cs="Times New Roman"/>
                <w:lang w:eastAsia="zh-CN"/>
              </w:rPr>
              <w:t>4</w:t>
            </w:r>
            <w:r w:rsidRPr="00371358">
              <w:rPr>
                <w:rFonts w:ascii="Times New Roman" w:cs="Times New Roman"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t xml:space="preserve">Мероприятия по обустройству и содержанию мест захоронения 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</w:t>
            </w:r>
            <w:r w:rsidRPr="00371358">
              <w:rPr>
                <w:rFonts w:ascii="Times New Roman" w:cs="Times New Roman"/>
                <w:i/>
                <w:lang w:eastAsia="zh-CN"/>
              </w:rPr>
              <w:t>4</w:t>
            </w:r>
            <w:r w:rsidRPr="00371358">
              <w:rPr>
                <w:rFonts w:ascii="Times New Roman" w:cs="Times New Roman"/>
                <w:i/>
                <w:lang w:val="en-US" w:eastAsia="zh-CN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0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Организация сбора, вывоза бытовых отходов и мусора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41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142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01.5.06.</w:t>
            </w:r>
            <w:r w:rsidRPr="00371358">
              <w:rPr>
                <w:rFonts w:ascii="Times New Roman" w:cs="Times New Roman"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</w:tr>
      <w:tr w:rsidR="00371358" w:rsidRPr="00371358" w:rsidTr="00371358">
        <w:trPr>
          <w:trHeight w:val="4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01.5.06.</w:t>
            </w:r>
            <w:r w:rsidRPr="00371358">
              <w:rPr>
                <w:rFonts w:ascii="Times New Roman" w:cs="Times New Roman"/>
                <w:i/>
                <w:lang w:eastAsia="zh-CN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2 200,0</w:t>
            </w:r>
          </w:p>
        </w:tc>
      </w:tr>
      <w:tr w:rsidR="00371358" w:rsidRPr="00371358" w:rsidTr="00371358">
        <w:trPr>
          <w:trHeight w:val="4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01.5.06.S</w:t>
            </w:r>
            <w:r w:rsidRPr="00371358">
              <w:rPr>
                <w:rFonts w:ascii="Times New Roman" w:cs="Times New Roman"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</w:tr>
      <w:tr w:rsidR="00371358" w:rsidRPr="00371358" w:rsidTr="00371358">
        <w:trPr>
          <w:trHeight w:val="4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val="en-US" w:eastAsia="zh-CN"/>
              </w:rPr>
              <w:t>01.5.06.S</w:t>
            </w:r>
            <w:r w:rsidRPr="00371358">
              <w:rPr>
                <w:rFonts w:ascii="Times New Roman" w:cs="Times New Roman"/>
                <w:i/>
                <w:lang w:eastAsia="zh-CN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2</w:t>
            </w: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304,0</w:t>
            </w:r>
          </w:p>
        </w:tc>
      </w:tr>
      <w:tr w:rsidR="00371358" w:rsidRPr="00371358" w:rsidTr="00371358">
        <w:trPr>
          <w:trHeight w:val="62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2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62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 xml:space="preserve">Предоставление межбюджетных трансфертов из бюджетов поселений в бюджет </w:t>
            </w:r>
            <w:r w:rsidRPr="00371358">
              <w:rPr>
                <w:rFonts w:ascii="Times New Roman" w:cs="Times New Roman"/>
                <w:lang w:eastAsia="zh-CN"/>
              </w:rPr>
              <w:lastRenderedPageBreak/>
              <w:t>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99.9.00.8</w:t>
            </w:r>
            <w:r w:rsidRPr="00371358">
              <w:rPr>
                <w:rFonts w:ascii="Times New Roman" w:cs="Times New Roman"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5 416,0</w:t>
            </w:r>
          </w:p>
        </w:tc>
      </w:tr>
      <w:tr w:rsidR="00371358" w:rsidRPr="00371358" w:rsidTr="00371358">
        <w:trPr>
          <w:trHeight w:val="12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99.9.00.8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5 416,0</w:t>
            </w:r>
          </w:p>
        </w:tc>
      </w:tr>
      <w:tr w:rsidR="00371358" w:rsidRPr="00371358" w:rsidTr="00371358">
        <w:trPr>
          <w:trHeight w:val="59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10 471,1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371358" w:rsidRPr="00371358" w:rsidTr="00371358">
        <w:trPr>
          <w:trHeight w:val="4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10 471,1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11 545,4</w:t>
            </w:r>
          </w:p>
        </w:tc>
      </w:tr>
      <w:tr w:rsidR="00371358" w:rsidRPr="00371358" w:rsidTr="00371358">
        <w:trPr>
          <w:trHeight w:val="55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11 545,4</w:t>
            </w:r>
          </w:p>
        </w:tc>
      </w:tr>
      <w:tr w:rsidR="00371358" w:rsidRPr="00371358" w:rsidTr="00371358">
        <w:trPr>
          <w:trHeight w:val="154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11 545,4</w:t>
            </w:r>
          </w:p>
        </w:tc>
      </w:tr>
      <w:tr w:rsidR="00371358" w:rsidRPr="00371358" w:rsidTr="00371358">
        <w:trPr>
          <w:trHeight w:val="97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/>
              </w:rPr>
            </w:pPr>
            <w:r w:rsidRPr="00371358">
              <w:rPr>
                <w:rFonts w:ascii="Times New Roman" w:cs="Times New Roman"/>
                <w:iCs/>
                <w:lang w:eastAsia="zh-CN"/>
              </w:rPr>
              <w:t>Сохранение и популяризация объектов культурного наследия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</w:t>
            </w:r>
            <w:r w:rsidRPr="00371358">
              <w:rPr>
                <w:rFonts w:ascii="Times New Roman" w:cs="Times New Roman"/>
                <w:lang w:eastAsia="zh-CN"/>
              </w:rPr>
              <w:t>3</w:t>
            </w:r>
            <w:r w:rsidRPr="00371358">
              <w:rPr>
                <w:rFonts w:ascii="Times New Roman" w:cs="Times New Roman"/>
                <w:lang w:val="en-US" w:eastAsia="zh-CN"/>
              </w:rPr>
              <w:t>.</w:t>
            </w:r>
            <w:r w:rsidRPr="00371358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210,9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371358" w:rsidRPr="00371358" w:rsidTr="00371358">
        <w:trPr>
          <w:trHeight w:val="154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 xml:space="preserve">Сохранение и популяризация объектов культурного наследия </w:t>
            </w:r>
            <w:r w:rsidRPr="00371358">
              <w:rPr>
                <w:rFonts w:ascii="Times New Roman" w:cs="Times New Roman"/>
                <w:i/>
                <w:lang w:eastAsia="ru-RU"/>
              </w:rPr>
              <w:t>(</w:t>
            </w:r>
            <w:r w:rsidRPr="00371358">
              <w:rPr>
                <w:rFonts w:ascii="Times New Roman" w:cs="Times New Roman"/>
                <w:i/>
                <w:iCs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01.2.0</w:t>
            </w:r>
            <w:r w:rsidRPr="00371358">
              <w:rPr>
                <w:rFonts w:ascii="Times New Roman" w:cs="Times New Roman"/>
                <w:lang w:eastAsia="zh-CN"/>
              </w:rPr>
              <w:t>3</w:t>
            </w:r>
            <w:r w:rsidRPr="00371358">
              <w:rPr>
                <w:rFonts w:ascii="Times New Roman" w:cs="Times New Roman"/>
                <w:lang w:val="en-US" w:eastAsia="zh-CN"/>
              </w:rPr>
              <w:t>.</w:t>
            </w:r>
            <w:r w:rsidRPr="00371358">
              <w:rPr>
                <w:rFonts w:ascii="Times New Roman" w:cs="Times New Roman"/>
                <w:lang w:eastAsia="zh-CN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lang w:eastAsia="ru-RU"/>
              </w:rPr>
              <w:t>210,9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</w:tr>
      <w:tr w:rsidR="00371358" w:rsidRPr="00371358" w:rsidTr="00371358">
        <w:trPr>
          <w:trHeight w:val="55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ЗДРАВООХРАНЕНИЕ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42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Стационарная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медицинская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помощь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129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16</w:t>
            </w:r>
            <w:r w:rsidRPr="00371358">
              <w:rPr>
                <w:rFonts w:ascii="Times New Roman" w:cs="Times New Roman"/>
                <w:lang w:eastAsia="zh-CN"/>
              </w:rPr>
              <w:t>7</w:t>
            </w:r>
            <w:r w:rsidRPr="00371358">
              <w:rPr>
                <w:rFonts w:ascii="Times New Roman" w:cs="Times New Roman"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lang w:eastAsia="zh-CN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109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371358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9C2589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E6207">
              <w:rPr>
                <w:rFonts w:ascii="Times New Roman" w:cs="Times New Roman"/>
                <w:b/>
                <w:bCs/>
                <w:highlight w:val="yellow"/>
                <w:lang w:eastAsia="zh-CN"/>
              </w:rPr>
              <w:t>1953,6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19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45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Пенсионное</w:t>
            </w:r>
            <w:proofErr w:type="spellEnd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lang w:eastAsia="zh-CN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Cs/>
                <w:lang w:eastAsia="zh-CN"/>
              </w:rPr>
              <w:t>77</w:t>
            </w:r>
            <w:r w:rsidRPr="00371358">
              <w:rPr>
                <w:rFonts w:ascii="Times New Roman" w:cs="Times New Roman"/>
                <w:bCs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148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val="en-US" w:eastAsia="zh-CN"/>
              </w:rPr>
              <w:t>1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77</w:t>
            </w:r>
            <w:r w:rsidRPr="00371358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45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1 770,0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</w:t>
            </w:r>
            <w:r w:rsidRPr="00371358">
              <w:rPr>
                <w:rFonts w:ascii="Times New Roman" w:cs="Times New Roman"/>
                <w:b/>
                <w:bCs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</w:t>
            </w:r>
            <w:r w:rsidRPr="00371358">
              <w:rPr>
                <w:rFonts w:ascii="Times New Roman" w:cs="Times New Roman"/>
                <w:lang w:eastAsia="zh-CN"/>
              </w:rPr>
              <w:t>1010</w:t>
            </w:r>
            <w:r w:rsidRPr="00371358">
              <w:rPr>
                <w:rFonts w:ascii="Times New Roman" w:cs="Times New Roman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1 770,0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/>
              </w:rPr>
            </w:pPr>
            <w:r w:rsidRPr="00371358">
              <w:rPr>
                <w:rFonts w:ascii="Times New Roman" w:cs="Times New Roman"/>
                <w:bCs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371358">
              <w:rPr>
                <w:rFonts w:ascii="Times New Roman" w:cs="Times New Roman"/>
                <w:bCs/>
                <w:lang w:val="en-US" w:eastAsia="zh-CN"/>
              </w:rPr>
              <w:t>0,</w:t>
            </w:r>
            <w:r w:rsidRPr="00371358">
              <w:rPr>
                <w:rFonts w:ascii="Times New Roman" w:cs="Times New Roman"/>
                <w:bCs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148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/>
              </w:rPr>
            </w:pPr>
            <w:r w:rsidRPr="00371358">
              <w:rPr>
                <w:rFonts w:ascii="Times New Roman" w:cs="Times New Roman"/>
                <w:i/>
                <w:lang w:eastAsia="zh-CN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  <w:bookmarkStart w:id="3" w:name="_GoBack"/>
            <w:bookmarkEnd w:id="3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1 770,0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  <w:r w:rsidRPr="00371358">
              <w:rPr>
                <w:rFonts w:ascii="Times New Roman" w:cs="Times New Roman"/>
                <w:bCs/>
                <w:i/>
                <w:lang w:val="en-US" w:eastAsia="zh-CN"/>
              </w:rPr>
              <w:t>,</w:t>
            </w:r>
            <w:r w:rsidRPr="00371358">
              <w:rPr>
                <w:rFonts w:ascii="Times New Roman" w:cs="Times New Roman"/>
                <w:bCs/>
                <w:i/>
                <w:lang w:eastAsia="zh-CN"/>
              </w:rPr>
              <w:t>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b/>
                <w:bCs/>
                <w:lang w:eastAsia="zh-CN"/>
              </w:rPr>
              <w:t>Другие вопросы в области социальной политики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b/>
                <w:bCs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/>
              </w:rPr>
            </w:pPr>
            <w:r w:rsidRPr="00371358">
              <w:rPr>
                <w:rFonts w:ascii="Times New Roman" w:cs="Times New Roman"/>
                <w:i/>
                <w:iCs/>
                <w:lang w:eastAsia="zh-CN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371358">
              <w:rPr>
                <w:rFonts w:ascii="Times New Roman" w:cs="Times New Roman"/>
                <w:i/>
                <w:iCs/>
                <w:lang w:val="en-US" w:eastAsia="zh-CN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15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eastAsia="zh-CN"/>
              </w:rPr>
              <w:t>15</w:t>
            </w:r>
            <w:r w:rsidRPr="00371358">
              <w:rPr>
                <w:rFonts w:ascii="Times New Roman" w:cs="Times New Roman"/>
                <w:lang w:val="en-US" w:eastAsia="zh-CN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/>
              </w:rPr>
            </w:pPr>
            <w:r w:rsidRPr="00371358">
              <w:rPr>
                <w:rFonts w:ascii="Times New Roman" w:cs="Times New Roman"/>
                <w:lang w:val="en-US" w:eastAsia="zh-CN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371358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4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371358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371358">
              <w:rPr>
                <w:rFonts w:ascii="Times New Roman" w:cs="Times New Roman"/>
                <w:b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371358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  <w:tr w:rsidR="00371358" w:rsidRPr="00371358" w:rsidTr="00371358">
        <w:trPr>
          <w:trHeight w:val="72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371358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71358" w:rsidRPr="00371358" w:rsidRDefault="00371358" w:rsidP="00CD4973">
            <w:pPr>
              <w:spacing w:after="100" w:afterAutospacing="1"/>
              <w:contextualSpacing/>
              <w:jc w:val="center"/>
            </w:pPr>
            <w:r w:rsidRPr="00371358">
              <w:rPr>
                <w:rFonts w:ascii="Times New Roman" w:cs="Times New Roman"/>
              </w:rPr>
              <w:t>0,0</w:t>
            </w:r>
          </w:p>
        </w:tc>
      </w:tr>
    </w:tbl>
    <w:p w:rsidR="00254B78" w:rsidRPr="00EE3C8E" w:rsidRDefault="00254B78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371358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</w:rPr>
      </w:pPr>
    </w:p>
    <w:p w:rsidR="00D75DCC" w:rsidRPr="00371358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371358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371358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371358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Pr="00B04CF5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371358">
        <w:rPr>
          <w:rFonts w:ascii="Times New Roman" w:cs="Times New Roman"/>
          <w:b/>
          <w:caps/>
          <w:sz w:val="28"/>
          <w:szCs w:val="28"/>
        </w:rPr>
        <w:br w:type="page"/>
      </w:r>
      <w:r w:rsidRPr="00B04CF5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D75DCC" w:rsidRPr="00B04CF5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B04CF5">
        <w:rPr>
          <w:rFonts w:ascii="Times New Roman" w:cs="Times New Roman"/>
          <w:sz w:val="28"/>
          <w:szCs w:val="28"/>
        </w:rPr>
        <w:t>к Бюджету</w:t>
      </w:r>
    </w:p>
    <w:p w:rsidR="00D75DCC" w:rsidRPr="00B04CF5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B04CF5" w:rsidRDefault="00D75DCC" w:rsidP="00D75DCC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B04CF5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                         2025 И 2026 ГОДОВ</w:t>
      </w:r>
    </w:p>
    <w:p w:rsidR="00D75DCC" w:rsidRPr="00B04CF5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B04CF5">
        <w:rPr>
          <w:rFonts w:ascii="Times New Roman" w:cs="Times New Roman"/>
        </w:rPr>
        <w:t xml:space="preserve">(тыс. </w:t>
      </w:r>
      <w:proofErr w:type="spellStart"/>
      <w:r w:rsidRPr="00B04CF5">
        <w:rPr>
          <w:rFonts w:ascii="Times New Roman" w:cs="Times New Roman"/>
        </w:rPr>
        <w:t>руб</w:t>
      </w:r>
      <w:proofErr w:type="spellEnd"/>
      <w:r w:rsidRPr="00B04CF5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B04CF5" w:rsidRPr="00B04CF5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B04CF5" w:rsidRDefault="00D75DCC" w:rsidP="005923B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B04CF5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B04CF5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B04CF5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4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5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>202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eastAsia="zh-CN"/>
              </w:rPr>
              <w:t>6</w:t>
            </w:r>
            <w:r w:rsidRPr="00B04CF5">
              <w:rPr>
                <w:rFonts w:ascii="Times New Roman" w:cs="Times New Roman"/>
                <w:b/>
                <w:bCs/>
                <w:sz w:val="23"/>
                <w:szCs w:val="23"/>
                <w:lang w:val="en-US" w:eastAsia="zh-CN"/>
              </w:rPr>
              <w:t xml:space="preserve"> г.</w:t>
            </w:r>
          </w:p>
        </w:tc>
      </w:tr>
      <w:tr w:rsidR="00B04CF5" w:rsidRPr="00B04CF5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B04CF5" w:rsidRPr="00B04CF5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B04CF5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5D48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2</w:t>
            </w:r>
            <w:r w:rsidR="00095D48"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9</w:t>
            </w: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D48"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684</w:t>
            </w: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,</w:t>
            </w:r>
            <w:r w:rsidR="00095D48"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B04CF5" w:rsidRPr="00B04CF5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B04CF5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29 684,3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B04CF5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B04CF5" w:rsidRPr="00B04CF5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Style w:val="font01"/>
                <w:color w:val="auto"/>
                <w:sz w:val="24"/>
                <w:szCs w:val="24"/>
                <w:lang w:eastAsia="zh-CN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5 891,6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266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9 069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059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B04CF5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5D48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1 784,7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B04CF5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271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4846D0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D07133" w:rsidRPr="00B04CF5">
              <w:rPr>
                <w:rFonts w:ascii="Times New Roman" w:cs="Times New Roman"/>
                <w:b/>
                <w:sz w:val="24"/>
                <w:szCs w:val="24"/>
              </w:rPr>
              <w:t>340</w:t>
            </w:r>
            <w:r w:rsidR="00D75DCC"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B04CF5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4846D0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2 </w:t>
            </w:r>
            <w:r w:rsidR="00D07133" w:rsidRPr="00B04CF5">
              <w:rPr>
                <w:rFonts w:ascii="Times New Roman" w:cs="Times New Roman"/>
                <w:b/>
                <w:sz w:val="24"/>
                <w:szCs w:val="24"/>
              </w:rPr>
              <w:t>935</w:t>
            </w:r>
            <w:r w:rsidR="00D75DCC"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B04CF5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2 920,5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B04CF5" w:rsidRDefault="00D07133" w:rsidP="00D07133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"Осуществление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Организация наружного освещения населенных пунктов района (областной бюджет) (Закупка товаров, работ и услуг для обеспечения государственных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B04CF5" w:rsidRPr="00B04CF5" w:rsidTr="005923B8">
        <w:trPr>
          <w:trHeight w:val="71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1C748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17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1C7484" w:rsidRPr="00B04CF5">
              <w:rPr>
                <w:rFonts w:ascii="Times New Roman" w:cs="Times New Roman"/>
                <w:b/>
                <w:sz w:val="24"/>
                <w:szCs w:val="24"/>
              </w:rPr>
              <w:t>919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1C7484" w:rsidRPr="00B04CF5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B04CF5" w:rsidRPr="00B04CF5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B04CF5" w:rsidRDefault="00D07133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17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1C7484" w:rsidRPr="00B04CF5">
              <w:rPr>
                <w:rFonts w:ascii="Times New Roman" w:cs="Times New Roman"/>
                <w:b/>
                <w:sz w:val="24"/>
                <w:szCs w:val="24"/>
              </w:rPr>
              <w:t>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4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Расходы на выплаты по оплате труда главе местной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B04CF5" w:rsidRPr="00B04CF5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b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04CF5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B04CF5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4846D0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62E9" w:rsidRPr="00B04CF5">
              <w:rPr>
                <w:rFonts w:ascii="Times New Roman" w:cs="Times New Roman"/>
                <w:b/>
                <w:sz w:val="24"/>
                <w:szCs w:val="24"/>
              </w:rPr>
              <w:t> 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B04CF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04CF5">
              <w:rPr>
                <w:rFonts w:asci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4846D0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B04CF5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4846D0" w:rsidP="004846D0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B04CF5">
              <w:rPr>
                <w:rFonts w:ascii="Times New Roman" w:cs="Times New Roman"/>
                <w:sz w:val="24"/>
                <w:szCs w:val="24"/>
              </w:rPr>
              <w:t>,</w:t>
            </w:r>
            <w:r w:rsidRPr="00B04CF5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62E9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D75DCC" w:rsidRPr="00B04CF5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4</w:t>
            </w:r>
            <w:r w:rsidR="00D75DCC" w:rsidRPr="00B04CF5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B04CF5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</w: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04CF5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B04CF5" w:rsidRPr="00B04CF5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B04CF5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B04CF5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04CF5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B04CF5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B04CF5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B04CF5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B04CF5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D75DCC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B04CF5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 В. Гончарук</w:t>
      </w: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B04CF5" w:rsidRP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</w:p>
    <w:p w:rsidR="00D75DCC" w:rsidRPr="007C52AC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7C52AC">
        <w:rPr>
          <w:rFonts w:ascii="Times New Roman" w:cs="Times New Roman"/>
          <w:b/>
          <w:caps/>
          <w:sz w:val="28"/>
          <w:szCs w:val="28"/>
        </w:rPr>
        <w:t>Приложение № 10</w:t>
      </w:r>
    </w:p>
    <w:p w:rsidR="00D75DCC" w:rsidRPr="007C52AC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r w:rsidRPr="007C52AC">
        <w:rPr>
          <w:rFonts w:ascii="Times New Roman" w:cs="Times New Roman"/>
          <w:sz w:val="28"/>
          <w:szCs w:val="28"/>
        </w:rPr>
        <w:t>к Бюджету</w:t>
      </w:r>
    </w:p>
    <w:p w:rsidR="00D75DCC" w:rsidRPr="007C52AC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7C52AC" w:rsidRDefault="00D75DCC" w:rsidP="00D75DCC">
      <w:pPr>
        <w:spacing w:after="0" w:line="240" w:lineRule="auto"/>
        <w:ind w:firstLine="709"/>
        <w:jc w:val="center"/>
        <w:rPr>
          <w:rFonts w:ascii="Times New Roman" w:cs="Times New Roman"/>
          <w:b/>
          <w:sz w:val="28"/>
          <w:szCs w:val="28"/>
        </w:rPr>
      </w:pPr>
      <w:r w:rsidRPr="007C52AC">
        <w:rPr>
          <w:rFonts w:asci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ДОХОД БЮДЖЕТА ПОСЕЛЕНИЯ</w:t>
      </w:r>
      <w:r w:rsidRPr="007C52AC">
        <w:rPr>
          <w:rFonts w:ascii="Times New Roman" w:cs="Times New Roman"/>
          <w:sz w:val="28"/>
          <w:szCs w:val="28"/>
        </w:rPr>
        <w:t xml:space="preserve"> </w:t>
      </w:r>
      <w:r w:rsidRPr="007C52AC">
        <w:rPr>
          <w:rFonts w:asci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D75DCC" w:rsidRPr="007C52AC" w:rsidRDefault="00D75DCC" w:rsidP="00D75DCC">
      <w:pPr>
        <w:spacing w:after="0"/>
        <w:jc w:val="right"/>
        <w:rPr>
          <w:rFonts w:ascii="Times New Roman" w:cs="Times New Roman"/>
          <w:sz w:val="24"/>
          <w:szCs w:val="24"/>
        </w:rPr>
      </w:pPr>
      <w:r w:rsidRPr="007C52AC">
        <w:rPr>
          <w:rFonts w:ascii="Times New Roman" w:cs="Times New Roman"/>
          <w:sz w:val="24"/>
          <w:szCs w:val="24"/>
        </w:rPr>
        <w:t>(тыс. рублей)</w:t>
      </w:r>
    </w:p>
    <w:tbl>
      <w:tblPr>
        <w:tblW w:w="9503" w:type="dxa"/>
        <w:tblInd w:w="103" w:type="dxa"/>
        <w:tblLook w:val="0000"/>
      </w:tblPr>
      <w:tblGrid>
        <w:gridCol w:w="2982"/>
        <w:gridCol w:w="3040"/>
        <w:gridCol w:w="1213"/>
        <w:gridCol w:w="1134"/>
        <w:gridCol w:w="1134"/>
      </w:tblGrid>
      <w:tr w:rsidR="007C52AC" w:rsidRPr="007C52AC" w:rsidTr="005923B8">
        <w:trPr>
          <w:trHeight w:val="5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lastRenderedPageBreak/>
              <w:t>Наименование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Код</w:t>
            </w:r>
            <w:proofErr w:type="spellEnd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бюджетной</w:t>
            </w:r>
            <w:proofErr w:type="spellEnd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классификации</w:t>
            </w:r>
            <w:proofErr w:type="spellEnd"/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2024 </w:t>
            </w: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год</w:t>
            </w:r>
            <w:proofErr w:type="spellEnd"/>
          </w:p>
        </w:tc>
      </w:tr>
      <w:tr w:rsidR="007C52AC" w:rsidRPr="007C52AC" w:rsidTr="005923B8">
        <w:trPr>
          <w:trHeight w:val="11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val="en-US" w:eastAsia="zh-CN"/>
              </w:rPr>
              <w:t>000 2 02 16001 10 0000 150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861CD8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33 494,9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861CD8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19</w:t>
            </w:r>
            <w:r w:rsidR="00D75DCC"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 xml:space="preserve"> 198,7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17 693,8</w:t>
            </w:r>
          </w:p>
        </w:tc>
      </w:tr>
      <w:tr w:rsidR="007C52AC" w:rsidRPr="007C52AC" w:rsidTr="005923B8">
        <w:trPr>
          <w:trHeight w:val="106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 w:line="240" w:lineRule="auto"/>
              <w:textAlignment w:val="top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val="en-US" w:eastAsia="zh-CN"/>
              </w:rPr>
              <w:t>000 2 02 29999 10 0000 150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861CD8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10 836,8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2 200,0</w:t>
            </w:r>
          </w:p>
        </w:tc>
      </w:tr>
      <w:tr w:rsidR="007C52AC" w:rsidRPr="007C52AC" w:rsidTr="005923B8">
        <w:trPr>
          <w:trHeight w:val="55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 w:line="240" w:lineRule="auto"/>
              <w:textAlignment w:val="top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eastAsia="zh-C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val="en-US" w:eastAsia="zh-CN"/>
              </w:rPr>
              <w:t>000 2 02 35118 10 0000 150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861CD8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340,</w:t>
            </w: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noWrap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409,9</w:t>
            </w:r>
          </w:p>
        </w:tc>
      </w:tr>
      <w:tr w:rsidR="007C52AC" w:rsidRPr="007C52AC" w:rsidTr="005923B8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 w:line="240" w:lineRule="auto"/>
              <w:textAlignment w:val="top"/>
              <w:rPr>
                <w:rFonts w:ascii="Times New Roman" w:cs="Times New Roman"/>
                <w:b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  <w:r w:rsidRPr="007C52AC">
              <w:rPr>
                <w:rFonts w:ascii="Times New Roman" w:cs="Times New Roman"/>
                <w:sz w:val="24"/>
                <w:szCs w:val="24"/>
                <w:lang w:val="en-US" w:eastAsia="zh-CN"/>
              </w:rPr>
              <w:t>000 2 02 4</w:t>
            </w:r>
            <w:r w:rsidRPr="007C52AC">
              <w:rPr>
                <w:rFonts w:ascii="Times New Roman" w:cs="Times New Roman"/>
                <w:sz w:val="24"/>
                <w:szCs w:val="24"/>
                <w:lang w:eastAsia="zh-CN"/>
              </w:rPr>
              <w:t>0014</w:t>
            </w:r>
            <w:r w:rsidRPr="007C52AC">
              <w:rPr>
                <w:rFonts w:ascii="Times New Roman" w:cs="Times New Roman"/>
                <w:sz w:val="24"/>
                <w:szCs w:val="24"/>
                <w:lang w:val="en-US" w:eastAsia="zh-CN"/>
              </w:rPr>
              <w:t xml:space="preserve"> 10 0000 150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3B7187" w:rsidP="00861CD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1 </w:t>
            </w:r>
            <w:r w:rsidR="00861CD8"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235</w:t>
            </w:r>
            <w:r w:rsidR="00D75DCC"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,</w:t>
            </w: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861CD8" w:rsidP="00861CD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</w:tr>
      <w:tr w:rsidR="007C52AC" w:rsidRPr="007C52AC" w:rsidTr="005923B8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 w:line="240" w:lineRule="auto"/>
              <w:textAlignment w:val="top"/>
              <w:rPr>
                <w:rFonts w:ascii="Times New Roman" w:cs="Times New Roman"/>
                <w:sz w:val="24"/>
                <w:szCs w:val="24"/>
                <w:lang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eastAsia="zh-CN"/>
              </w:rPr>
              <w:t xml:space="preserve">000 </w:t>
            </w: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2 02 49999 10 0000 150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textAlignment w:val="center"/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Cs/>
                <w:sz w:val="24"/>
                <w:szCs w:val="24"/>
                <w:lang w:val="en-US" w:eastAsia="zh-CN"/>
              </w:rPr>
              <w:t>0,0</w:t>
            </w:r>
          </w:p>
        </w:tc>
      </w:tr>
      <w:tr w:rsidR="007C52AC" w:rsidRPr="007C52AC" w:rsidTr="005923B8">
        <w:trPr>
          <w:trHeight w:val="40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/>
              <w:textAlignment w:val="top"/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7C52AC">
              <w:rPr>
                <w:rFonts w:ascii="Times New Roman" w:cs="Times New Roman"/>
                <w:b/>
                <w:bCs/>
                <w:sz w:val="24"/>
                <w:szCs w:val="24"/>
                <w:lang w:val="en-US" w:eastAsia="zh-CN"/>
              </w:rPr>
              <w:t>ИТОГО: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 w:rsidR="00D75DCC" w:rsidRPr="007C52AC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861CD8" w:rsidP="003B7187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7C52AC">
              <w:rPr>
                <w:rFonts w:ascii="Times New Roman" w:cs="Times New Roman"/>
                <w:b/>
                <w:sz w:val="24"/>
                <w:szCs w:val="24"/>
              </w:rPr>
              <w:t>46 407,9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861CD8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7C52AC">
              <w:rPr>
                <w:rFonts w:ascii="Times New Roman" w:cs="Times New Roman"/>
                <w:b/>
                <w:sz w:val="24"/>
                <w:szCs w:val="24"/>
              </w:rPr>
              <w:t>23 031,3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:rsidR="00D75DCC" w:rsidRPr="007C52AC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7C52AC">
              <w:rPr>
                <w:rFonts w:ascii="Times New Roman" w:cs="Times New Roman"/>
                <w:b/>
                <w:sz w:val="24"/>
                <w:szCs w:val="24"/>
              </w:rPr>
              <w:t>20 303,7</w:t>
            </w:r>
          </w:p>
        </w:tc>
      </w:tr>
    </w:tbl>
    <w:p w:rsidR="00D75DCC" w:rsidRPr="007C52AC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7C52AC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7C52AC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7C52AC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7C52AC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r w:rsidRPr="007C52AC">
        <w:rPr>
          <w:rFonts w:ascii="Times New Roman" w:cs="Times New Roman"/>
          <w:b/>
          <w:sz w:val="28"/>
          <w:szCs w:val="28"/>
        </w:rPr>
        <w:t>сельского поселения                                                                    М.В. Гончарук</w:t>
      </w:r>
    </w:p>
    <w:p w:rsidR="00D75DCC" w:rsidRPr="00EE3C8E" w:rsidRDefault="00D75DCC">
      <w:pPr>
        <w:rPr>
          <w:color w:val="FF0000"/>
        </w:rPr>
      </w:pPr>
    </w:p>
    <w:sectPr w:rsidR="00D75DCC" w:rsidRPr="00EE3C8E" w:rsidSect="00FC7229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C2" w:rsidRDefault="00EF07C2">
      <w:pPr>
        <w:spacing w:after="0" w:line="240" w:lineRule="auto"/>
      </w:pPr>
      <w:r>
        <w:separator/>
      </w:r>
    </w:p>
  </w:endnote>
  <w:endnote w:type="continuationSeparator" w:id="0">
    <w:p w:rsidR="00EF07C2" w:rsidRDefault="00EF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73" w:rsidRDefault="00F73C52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 w:rsidR="00CD4973"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3F0DEF">
      <w:rPr>
        <w:rFonts w:ascii="Times New Roman" w:cs="Times New Roman"/>
        <w:noProof/>
        <w:sz w:val="28"/>
        <w:szCs w:val="28"/>
        <w:lang w:eastAsia="ru-RU"/>
      </w:rPr>
      <w:t>8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73" w:rsidRDefault="00CD4973">
    <w:pPr>
      <w:pStyle w:val="ad"/>
      <w:jc w:val="right"/>
      <w:rPr>
        <w:rFonts w:cs="Times New Roman"/>
      </w:rPr>
    </w:pPr>
  </w:p>
  <w:p w:rsidR="00CD4973" w:rsidRDefault="00CD4973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C2" w:rsidRDefault="00EF07C2">
      <w:pPr>
        <w:spacing w:after="0" w:line="240" w:lineRule="auto"/>
      </w:pPr>
      <w:r>
        <w:separator/>
      </w:r>
    </w:p>
  </w:footnote>
  <w:footnote w:type="continuationSeparator" w:id="0">
    <w:p w:rsidR="00EF07C2" w:rsidRDefault="00EF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CE"/>
    <w:rsid w:val="00037A74"/>
    <w:rsid w:val="00085C17"/>
    <w:rsid w:val="00095D48"/>
    <w:rsid w:val="000962E9"/>
    <w:rsid w:val="00143F24"/>
    <w:rsid w:val="001A5CF3"/>
    <w:rsid w:val="001C7484"/>
    <w:rsid w:val="00254B78"/>
    <w:rsid w:val="0025743E"/>
    <w:rsid w:val="0035128E"/>
    <w:rsid w:val="00371358"/>
    <w:rsid w:val="003B7187"/>
    <w:rsid w:val="003C13B3"/>
    <w:rsid w:val="003E378E"/>
    <w:rsid w:val="003E6207"/>
    <w:rsid w:val="003F0DEF"/>
    <w:rsid w:val="004846D0"/>
    <w:rsid w:val="004F0938"/>
    <w:rsid w:val="004F1FFD"/>
    <w:rsid w:val="0050149C"/>
    <w:rsid w:val="005923B8"/>
    <w:rsid w:val="005D2F79"/>
    <w:rsid w:val="005D4B38"/>
    <w:rsid w:val="00753CDC"/>
    <w:rsid w:val="00753F17"/>
    <w:rsid w:val="007B40A0"/>
    <w:rsid w:val="007C3096"/>
    <w:rsid w:val="007C52AC"/>
    <w:rsid w:val="00816D87"/>
    <w:rsid w:val="00861CD8"/>
    <w:rsid w:val="008B2644"/>
    <w:rsid w:val="008D39CE"/>
    <w:rsid w:val="009C2589"/>
    <w:rsid w:val="009C4280"/>
    <w:rsid w:val="00A25E21"/>
    <w:rsid w:val="00A4534A"/>
    <w:rsid w:val="00A5405B"/>
    <w:rsid w:val="00A75688"/>
    <w:rsid w:val="00B04CF5"/>
    <w:rsid w:val="00B51851"/>
    <w:rsid w:val="00CD4973"/>
    <w:rsid w:val="00D07133"/>
    <w:rsid w:val="00D75DCC"/>
    <w:rsid w:val="00E44669"/>
    <w:rsid w:val="00EE3C8E"/>
    <w:rsid w:val="00EE40CE"/>
    <w:rsid w:val="00EF07C2"/>
    <w:rsid w:val="00F73C52"/>
    <w:rsid w:val="00F77020"/>
    <w:rsid w:val="00FA0ECE"/>
    <w:rsid w:val="00FC7229"/>
    <w:rsid w:val="00F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2024-10-16T05:28:00Z</dcterms:created>
  <dcterms:modified xsi:type="dcterms:W3CDTF">2024-10-16T05:28:00Z</dcterms:modified>
</cp:coreProperties>
</file>